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BC" w:rsidRPr="00290640" w:rsidRDefault="00644F7E"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bookmarkStart w:id="0" w:name="_Toc354667357"/>
      <w:bookmarkStart w:id="1" w:name="_Toc354667567"/>
      <w:r w:rsidRPr="00644F7E">
        <w:rPr>
          <w:rFonts w:ascii="Times New Roman" w:hAnsi="Times New Roman" w:cs="Times New Roman"/>
          <w:b/>
          <w:noProof/>
          <w:sz w:val="28"/>
          <w:szCs w:val="28"/>
          <w:lang w:bidi="ar-SA"/>
        </w:rPr>
        <w:drawing>
          <wp:inline distT="0" distB="0" distL="0" distR="0">
            <wp:extent cx="6379286" cy="8841346"/>
            <wp:effectExtent l="0" t="0" r="0" b="0"/>
            <wp:docPr id="1" name="Рисунок 1" descr="H:\новые сканы\1218\мдк 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18\мдк 02.0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21" cy="8844721"/>
                    </a:xfrm>
                    <a:prstGeom prst="rect">
                      <a:avLst/>
                    </a:prstGeom>
                    <a:noFill/>
                    <a:ln>
                      <a:noFill/>
                    </a:ln>
                  </pic:spPr>
                </pic:pic>
              </a:graphicData>
            </a:graphic>
          </wp:inline>
        </w:drawing>
      </w:r>
    </w:p>
    <w:p w:rsidR="00A44687" w:rsidRPr="00A44687" w:rsidRDefault="00A44687" w:rsidP="005442BD">
      <w:pPr>
        <w:ind w:firstLine="567"/>
        <w:jc w:val="both"/>
        <w:rPr>
          <w:rFonts w:ascii="Times New Roman" w:hAnsi="Times New Roman" w:cs="Times New Roman"/>
        </w:rPr>
      </w:pPr>
      <w:r w:rsidRPr="00A44687">
        <w:rPr>
          <w:rFonts w:ascii="Times New Roman" w:hAnsi="Times New Roman" w:cs="Times New Roman"/>
        </w:rPr>
        <w:lastRenderedPageBreak/>
        <w:t>Методические рекомендации разработаны на основе:</w:t>
      </w:r>
    </w:p>
    <w:p w:rsidR="00A44687" w:rsidRPr="00A44687" w:rsidRDefault="00A44687" w:rsidP="005442BD">
      <w:pPr>
        <w:ind w:firstLine="567"/>
        <w:jc w:val="both"/>
        <w:rPr>
          <w:rFonts w:ascii="Times New Roman" w:hAnsi="Times New Roman" w:cs="Times New Roman"/>
        </w:rPr>
      </w:pPr>
      <w:r w:rsidRPr="00A44687">
        <w:rPr>
          <w:rFonts w:ascii="Times New Roman" w:hAnsi="Times New Roman" w:cs="Times New Roman"/>
        </w:rPr>
        <w:t xml:space="preserve"> </w:t>
      </w:r>
      <w:r w:rsidR="005442BD">
        <w:rPr>
          <w:rFonts w:ascii="Times New Roman" w:hAnsi="Times New Roman" w:cs="Times New Roman"/>
        </w:rPr>
        <w:t xml:space="preserve">- </w:t>
      </w:r>
      <w:r w:rsidRPr="00A44687">
        <w:rPr>
          <w:rFonts w:ascii="Times New Roman" w:hAnsi="Times New Roman" w:cs="Times New Roman"/>
        </w:rPr>
        <w:t>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Министерства образования и науки Российской Федерац</w:t>
      </w:r>
      <w:r w:rsidR="005442BD">
        <w:rPr>
          <w:rFonts w:ascii="Times New Roman" w:hAnsi="Times New Roman" w:cs="Times New Roman"/>
        </w:rPr>
        <w:t>ии от 21 апреля 2014 года № 360;</w:t>
      </w:r>
    </w:p>
    <w:p w:rsidR="00A44687" w:rsidRPr="00A44687" w:rsidRDefault="00A44687" w:rsidP="005442BD">
      <w:pPr>
        <w:ind w:firstLine="567"/>
        <w:jc w:val="both"/>
        <w:rPr>
          <w:rFonts w:ascii="Times New Roman" w:hAnsi="Times New Roman" w:cs="Times New Roman"/>
        </w:rPr>
      </w:pPr>
    </w:p>
    <w:p w:rsidR="00A44687" w:rsidRPr="00A44687" w:rsidRDefault="00A44687" w:rsidP="005442BD">
      <w:pPr>
        <w:ind w:firstLine="567"/>
        <w:jc w:val="both"/>
        <w:rPr>
          <w:rFonts w:ascii="Times New Roman" w:hAnsi="Times New Roman" w:cs="Times New Roman"/>
        </w:rPr>
      </w:pPr>
      <w:r w:rsidRPr="00A44687">
        <w:rPr>
          <w:rFonts w:ascii="Times New Roman" w:hAnsi="Times New Roman" w:cs="Times New Roman"/>
        </w:rPr>
        <w:t>- основной профессиональной образовательной программы по специальности</w:t>
      </w:r>
    </w:p>
    <w:p w:rsidR="00A44687" w:rsidRPr="00A44687" w:rsidRDefault="00A44687" w:rsidP="005442BD">
      <w:pPr>
        <w:ind w:firstLine="567"/>
        <w:jc w:val="both"/>
        <w:rPr>
          <w:rFonts w:ascii="Times New Roman" w:hAnsi="Times New Roman" w:cs="Times New Roman"/>
        </w:rPr>
      </w:pPr>
      <w:r w:rsidRPr="00A44687">
        <w:rPr>
          <w:rFonts w:ascii="Times New Roman" w:hAnsi="Times New Roman" w:cs="Times New Roman"/>
        </w:rPr>
        <w:t>22.02.06 Сварочное производство</w:t>
      </w:r>
      <w:r w:rsidR="005442BD">
        <w:rPr>
          <w:rFonts w:ascii="Times New Roman" w:hAnsi="Times New Roman" w:cs="Times New Roman"/>
        </w:rPr>
        <w:t>;</w:t>
      </w:r>
      <w:r w:rsidRPr="00A44687">
        <w:rPr>
          <w:rFonts w:ascii="Times New Roman" w:hAnsi="Times New Roman" w:cs="Times New Roman"/>
        </w:rPr>
        <w:t xml:space="preserve"> </w:t>
      </w:r>
    </w:p>
    <w:p w:rsidR="00A44687" w:rsidRPr="00A44687" w:rsidRDefault="00A44687" w:rsidP="005442BD">
      <w:pPr>
        <w:ind w:firstLine="567"/>
        <w:jc w:val="both"/>
        <w:rPr>
          <w:rFonts w:ascii="Times New Roman" w:hAnsi="Times New Roman" w:cs="Times New Roman"/>
        </w:rPr>
      </w:pPr>
    </w:p>
    <w:p w:rsidR="00A44687" w:rsidRPr="00A44687" w:rsidRDefault="00A44687" w:rsidP="005442BD">
      <w:pPr>
        <w:ind w:firstLine="567"/>
        <w:jc w:val="both"/>
        <w:rPr>
          <w:rFonts w:ascii="Times New Roman" w:hAnsi="Times New Roman" w:cs="Times New Roman"/>
        </w:rPr>
      </w:pPr>
      <w:r w:rsidRPr="00A44687">
        <w:rPr>
          <w:rFonts w:ascii="Times New Roman" w:hAnsi="Times New Roman" w:cs="Times New Roman"/>
        </w:rPr>
        <w:t>-рабочей программы ПМ.02 Разработка технологических процессов и проектирование изделий</w:t>
      </w:r>
      <w:r w:rsidR="005442BD">
        <w:rPr>
          <w:rFonts w:ascii="Times New Roman" w:hAnsi="Times New Roman" w:cs="Times New Roman"/>
        </w:rPr>
        <w:t>.</w:t>
      </w: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r w:rsidRPr="00A44687">
        <w:rPr>
          <w:rFonts w:ascii="Times New Roman" w:hAnsi="Times New Roman" w:cs="Times New Roman"/>
        </w:rPr>
        <w:t>Организация - разработчик: ГАПОУ «Казанский политехнический колледж»</w:t>
      </w:r>
    </w:p>
    <w:p w:rsidR="00A44687" w:rsidRPr="00A44687" w:rsidRDefault="00A44687" w:rsidP="00A44687">
      <w:pPr>
        <w:jc w:val="both"/>
        <w:rPr>
          <w:rFonts w:ascii="Times New Roman" w:hAnsi="Times New Roman" w:cs="Times New Roman"/>
        </w:rPr>
      </w:pPr>
    </w:p>
    <w:p w:rsidR="00A44687" w:rsidRPr="00A44687" w:rsidRDefault="00A44687" w:rsidP="00A44687">
      <w:pPr>
        <w:jc w:val="both"/>
        <w:rPr>
          <w:rFonts w:ascii="Times New Roman" w:hAnsi="Times New Roman" w:cs="Times New Roman"/>
        </w:rPr>
      </w:pPr>
      <w:r w:rsidRPr="00A44687">
        <w:rPr>
          <w:rFonts w:ascii="Times New Roman" w:hAnsi="Times New Roman" w:cs="Times New Roman"/>
        </w:rPr>
        <w:t>Разработчик:</w:t>
      </w:r>
    </w:p>
    <w:p w:rsidR="00A44687" w:rsidRPr="00A44687" w:rsidRDefault="00A44687" w:rsidP="00A44687">
      <w:pPr>
        <w:jc w:val="both"/>
        <w:rPr>
          <w:rFonts w:ascii="Times New Roman" w:hAnsi="Times New Roman" w:cs="Times New Roman"/>
        </w:rPr>
      </w:pPr>
      <w:proofErr w:type="spellStart"/>
      <w:r w:rsidRPr="00A44687">
        <w:rPr>
          <w:rFonts w:ascii="Times New Roman" w:hAnsi="Times New Roman" w:cs="Times New Roman"/>
        </w:rPr>
        <w:t>Кашапова</w:t>
      </w:r>
      <w:proofErr w:type="spellEnd"/>
      <w:r w:rsidRPr="00A44687">
        <w:rPr>
          <w:rFonts w:ascii="Times New Roman" w:hAnsi="Times New Roman" w:cs="Times New Roman"/>
        </w:rPr>
        <w:t xml:space="preserve"> Р.А.  преподаватель </w:t>
      </w:r>
    </w:p>
    <w:p w:rsidR="00A44687" w:rsidRPr="00A44687" w:rsidRDefault="00A44687" w:rsidP="00A44687">
      <w:pPr>
        <w:jc w:val="both"/>
        <w:rPr>
          <w:rFonts w:ascii="Times New Roman" w:hAnsi="Times New Roman" w:cs="Times New Roman"/>
        </w:rPr>
      </w:pP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53339D"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Pr="00290640"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5442BD" w:rsidRDefault="007B44BC" w:rsidP="005442BD">
      <w:pPr>
        <w:ind w:firstLine="567"/>
        <w:jc w:val="both"/>
        <w:rPr>
          <w:rFonts w:ascii="Times New Roman" w:hAnsi="Times New Roman" w:cs="Times New Roman"/>
          <w:sz w:val="28"/>
          <w:szCs w:val="28"/>
        </w:rPr>
      </w:pPr>
      <w:r w:rsidRPr="005442BD">
        <w:rPr>
          <w:rFonts w:ascii="Times New Roman" w:hAnsi="Times New Roman" w:cs="Times New Roman"/>
          <w:sz w:val="28"/>
          <w:szCs w:val="28"/>
        </w:rPr>
        <w:t>Методические рекомендации по выполнению внеаудиторной самостоя</w:t>
      </w:r>
      <w:r w:rsidR="00A44687" w:rsidRPr="005442BD">
        <w:rPr>
          <w:rFonts w:ascii="Times New Roman" w:hAnsi="Times New Roman" w:cs="Times New Roman"/>
          <w:sz w:val="28"/>
          <w:szCs w:val="28"/>
        </w:rPr>
        <w:t>тельной работы по   ПМ.02 Разработка технологических процессов и проектирование изделий</w:t>
      </w:r>
      <w:r w:rsidR="005442BD" w:rsidRPr="005442BD">
        <w:rPr>
          <w:rFonts w:ascii="Times New Roman" w:hAnsi="Times New Roman" w:cs="Times New Roman"/>
          <w:sz w:val="28"/>
          <w:szCs w:val="28"/>
        </w:rPr>
        <w:t xml:space="preserve"> </w:t>
      </w:r>
      <w:r w:rsidRPr="005442BD">
        <w:rPr>
          <w:rFonts w:ascii="Times New Roman" w:hAnsi="Times New Roman" w:cs="Times New Roman"/>
          <w:sz w:val="28"/>
          <w:szCs w:val="28"/>
        </w:rPr>
        <w:t xml:space="preserve">разработаны с целью </w:t>
      </w:r>
      <w:r w:rsidRPr="005442BD">
        <w:rPr>
          <w:rFonts w:ascii="Times New Roman" w:hAnsi="Times New Roman" w:cs="Times New Roman"/>
          <w:bCs/>
          <w:sz w:val="28"/>
          <w:szCs w:val="28"/>
        </w:rPr>
        <w:t xml:space="preserve">формирования у </w:t>
      </w:r>
      <w:r w:rsidRPr="005442BD">
        <w:rPr>
          <w:rFonts w:ascii="Times New Roman" w:hAnsi="Times New Roman" w:cs="Times New Roman"/>
          <w:sz w:val="28"/>
          <w:szCs w:val="28"/>
        </w:rPr>
        <w:t>обучающихся</w:t>
      </w:r>
      <w:r w:rsidRPr="005442BD">
        <w:rPr>
          <w:rFonts w:ascii="Times New Roman" w:hAnsi="Times New Roman" w:cs="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442BD" w:rsidRDefault="007B44BC" w:rsidP="005442BD">
      <w:pPr>
        <w:ind w:firstLine="567"/>
        <w:jc w:val="both"/>
        <w:rPr>
          <w:rFonts w:ascii="Times New Roman" w:hAnsi="Times New Roman" w:cs="Times New Roman"/>
          <w:sz w:val="28"/>
          <w:szCs w:val="28"/>
        </w:rPr>
      </w:pPr>
      <w:r w:rsidRPr="005442BD">
        <w:rPr>
          <w:rFonts w:ascii="Times New Roman" w:hAnsi="Times New Roman" w:cs="Times New Roman"/>
          <w:sz w:val="28"/>
          <w:szCs w:val="28"/>
        </w:rPr>
        <w:t>Для допуска к дифференцированному зачёту необходимо выполнение 70% занятий (4 из 7).</w:t>
      </w:r>
    </w:p>
    <w:p w:rsidR="007B44BC" w:rsidRPr="005442BD" w:rsidRDefault="007B44BC" w:rsidP="005442BD">
      <w:pPr>
        <w:ind w:firstLine="567"/>
        <w:jc w:val="both"/>
        <w:rPr>
          <w:rFonts w:ascii="Times New Roman" w:hAnsi="Times New Roman" w:cs="Times New Roman"/>
          <w:b/>
          <w:bCs/>
          <w:sz w:val="28"/>
          <w:szCs w:val="28"/>
        </w:rPr>
      </w:pPr>
      <w:proofErr w:type="gramStart"/>
      <w:r w:rsidRPr="005442BD">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5442BD">
        <w:rPr>
          <w:rFonts w:ascii="Times New Roman" w:hAnsi="Times New Roman" w:cs="Times New Roman"/>
          <w:sz w:val="28"/>
          <w:szCs w:val="28"/>
        </w:rPr>
        <w:t xml:space="preserve">следующие </w:t>
      </w:r>
      <w:r w:rsidR="00587A74" w:rsidRPr="005442BD">
        <w:rPr>
          <w:rFonts w:ascii="Times New Roman" w:hAnsi="Times New Roman" w:cs="Times New Roman"/>
          <w:b/>
          <w:sz w:val="28"/>
          <w:szCs w:val="28"/>
        </w:rPr>
        <w:t>знания</w:t>
      </w:r>
      <w:r w:rsidRPr="005442BD">
        <w:rPr>
          <w:rFonts w:ascii="Times New Roman" w:hAnsi="Times New Roman" w:cs="Times New Roman"/>
          <w:b/>
          <w:bCs/>
          <w:sz w:val="28"/>
          <w:szCs w:val="28"/>
        </w:rPr>
        <w:t>:</w:t>
      </w:r>
      <w:proofErr w:type="gramEnd"/>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-основы проектирования технологических процессов и технологической оснастки для сварки, пайки и обработки металлов;</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-правила разработки и оформления технического задания на проектирование технологической оснастки;</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-методику прочностных расчетов сварных конструкций общего назначения;</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-закономерности взаимосвязи эксплуатационных характеристик свариваемых материалов с их составом, состоянием, технологическими режимами, условиями эксплуатации сварных конструкций;</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-методы обеспечения экономичности и безопасности процессов сварки и обработки материалов;</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-классификацию сварных конструкций;</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-типы и виды сварных соединений и сварных швов;</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-классификацию нагрузок на сварные соединения;</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-состав ЕСТД;</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-методику расчета и проектирования единичных и унифицированных технологических процессов;</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-основы автоматизированного проектирования технологических процессов обработки деталей.</w:t>
      </w:r>
    </w:p>
    <w:p w:rsidR="007B44BC" w:rsidRPr="005442BD" w:rsidRDefault="007B44BC" w:rsidP="005442BD">
      <w:pPr>
        <w:ind w:firstLine="567"/>
        <w:rPr>
          <w:rFonts w:ascii="Times New Roman" w:hAnsi="Times New Roman" w:cs="Times New Roman"/>
          <w:b/>
          <w:bCs/>
          <w:sz w:val="28"/>
          <w:szCs w:val="28"/>
        </w:rPr>
      </w:pPr>
      <w:r w:rsidRPr="005442BD">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5442BD">
        <w:rPr>
          <w:rFonts w:ascii="Times New Roman" w:hAnsi="Times New Roman" w:cs="Times New Roman"/>
          <w:b/>
          <w:bCs/>
          <w:sz w:val="28"/>
          <w:szCs w:val="28"/>
        </w:rPr>
        <w:t>умения:</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-пользоваться справочной литературой для производства сварных изделий с заданными свойствами;</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 xml:space="preserve">-составлять схемы основных сварных соединений; </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-проектировать различные виды сварных швов;</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-составлять конструктивные схемы металлических конструкций различного назначения;</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-производить обоснованный выбор металла для различных металлоконструкций;</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-производить расчеты сварных соединений на различные виды нагрузки;</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 xml:space="preserve">-разрабатывать маршрутные и операционные технологические процессы; </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-выбирать технологическую схему обработки;</w:t>
      </w:r>
    </w:p>
    <w:p w:rsidR="00A44687" w:rsidRPr="005442BD" w:rsidRDefault="00A44687" w:rsidP="005442BD">
      <w:pPr>
        <w:ind w:firstLine="567"/>
        <w:jc w:val="both"/>
        <w:rPr>
          <w:rFonts w:ascii="Times New Roman" w:hAnsi="Times New Roman"/>
          <w:sz w:val="28"/>
          <w:szCs w:val="28"/>
        </w:rPr>
      </w:pPr>
      <w:r w:rsidRPr="005442BD">
        <w:rPr>
          <w:rFonts w:ascii="Times New Roman" w:hAnsi="Times New Roman"/>
          <w:sz w:val="28"/>
          <w:szCs w:val="28"/>
        </w:rPr>
        <w:t>-проводить технико-экономическое сравнение вариантов технологического процесса.</w:t>
      </w:r>
    </w:p>
    <w:p w:rsidR="007B44BC" w:rsidRPr="005442BD" w:rsidRDefault="007B44BC" w:rsidP="005442BD">
      <w:pPr>
        <w:widowControl/>
        <w:shd w:val="clear" w:color="auto" w:fill="FFFFFF"/>
        <w:ind w:firstLine="567"/>
        <w:rPr>
          <w:rFonts w:ascii="Times New Roman" w:hAnsi="Times New Roman" w:cs="Times New Roman"/>
          <w:b/>
          <w:bCs/>
          <w:i/>
          <w:iCs/>
          <w:sz w:val="28"/>
          <w:szCs w:val="28"/>
        </w:rPr>
      </w:pPr>
      <w:r w:rsidRPr="005442BD">
        <w:rPr>
          <w:rFonts w:ascii="Times New Roman" w:hAnsi="Times New Roman" w:cs="Times New Roman"/>
          <w:sz w:val="28"/>
          <w:szCs w:val="28"/>
        </w:rPr>
        <w:lastRenderedPageBreak/>
        <w:t xml:space="preserve">Выполнение практических заданий </w:t>
      </w:r>
      <w:proofErr w:type="gramStart"/>
      <w:r w:rsidRPr="005442BD">
        <w:rPr>
          <w:rFonts w:ascii="Times New Roman" w:hAnsi="Times New Roman" w:cs="Times New Roman"/>
          <w:sz w:val="28"/>
          <w:szCs w:val="28"/>
        </w:rPr>
        <w:t>обучающимся</w:t>
      </w:r>
      <w:proofErr w:type="gramEnd"/>
      <w:r w:rsidRPr="005442BD">
        <w:rPr>
          <w:rFonts w:ascii="Times New Roman" w:hAnsi="Times New Roman" w:cs="Times New Roman"/>
          <w:sz w:val="28"/>
          <w:szCs w:val="28"/>
        </w:rPr>
        <w:t xml:space="preserve"> </w:t>
      </w:r>
      <w:r w:rsidR="00587A74" w:rsidRPr="005442BD">
        <w:rPr>
          <w:rFonts w:ascii="Times New Roman" w:hAnsi="Times New Roman" w:cs="Times New Roman"/>
          <w:sz w:val="28"/>
          <w:szCs w:val="28"/>
        </w:rPr>
        <w:t>способствует овладению</w:t>
      </w:r>
      <w:r w:rsidRPr="005442BD">
        <w:rPr>
          <w:rFonts w:ascii="Times New Roman" w:hAnsi="Times New Roman" w:cs="Times New Roman"/>
          <w:sz w:val="28"/>
          <w:szCs w:val="28"/>
        </w:rPr>
        <w:t xml:space="preserve"> следующими </w:t>
      </w:r>
      <w:r w:rsidRPr="005442BD">
        <w:rPr>
          <w:rFonts w:ascii="Times New Roman" w:hAnsi="Times New Roman" w:cs="Times New Roman"/>
          <w:b/>
          <w:bCs/>
          <w:i/>
          <w:iCs/>
          <w:sz w:val="28"/>
          <w:szCs w:val="28"/>
        </w:rPr>
        <w:t xml:space="preserve">общими и профессиональными компетенциями, </w:t>
      </w:r>
    </w:p>
    <w:p w:rsidR="007B44BC" w:rsidRPr="005442BD" w:rsidRDefault="00A44687" w:rsidP="005442BD">
      <w:pPr>
        <w:widowControl/>
        <w:shd w:val="clear" w:color="auto" w:fill="FFFFFF"/>
        <w:ind w:firstLine="567"/>
        <w:rPr>
          <w:rFonts w:ascii="Times New Roman" w:eastAsia="Times New Roman" w:hAnsi="Times New Roman" w:cs="Times New Roman"/>
          <w:sz w:val="28"/>
          <w:szCs w:val="28"/>
          <w:lang w:bidi="ar-SA"/>
        </w:rPr>
      </w:pPr>
      <w:r w:rsidRPr="005442BD">
        <w:rPr>
          <w:rFonts w:ascii="Times New Roman" w:eastAsia="Times New Roman" w:hAnsi="Times New Roman" w:cs="Times New Roman"/>
          <w:i/>
          <w:color w:val="FF0000"/>
          <w:sz w:val="28"/>
          <w:szCs w:val="28"/>
          <w:lang w:bidi="ar-SA"/>
        </w:rPr>
        <w:t xml:space="preserve"> </w:t>
      </w:r>
    </w:p>
    <w:tbl>
      <w:tblPr>
        <w:tblpPr w:leftFromText="180" w:rightFromText="180" w:vertAnchor="text" w:tblpX="41" w:tblpY="1"/>
        <w:tblOverlap w:val="never"/>
        <w:tblW w:w="9639" w:type="dxa"/>
        <w:tblLayout w:type="fixed"/>
        <w:tblLook w:val="0000"/>
      </w:tblPr>
      <w:tblGrid>
        <w:gridCol w:w="1583"/>
        <w:gridCol w:w="8056"/>
      </w:tblGrid>
      <w:tr w:rsidR="00A44687" w:rsidRPr="00290640" w:rsidTr="00FF7729">
        <w:trPr>
          <w:trHeight w:val="651"/>
        </w:trPr>
        <w:tc>
          <w:tcPr>
            <w:tcW w:w="1583" w:type="dxa"/>
            <w:tcBorders>
              <w:top w:val="double" w:sz="4" w:space="0" w:color="auto"/>
              <w:left w:val="double" w:sz="4" w:space="0" w:color="auto"/>
              <w:bottom w:val="double" w:sz="4" w:space="0" w:color="auto"/>
              <w:right w:val="single" w:sz="4" w:space="0" w:color="auto"/>
            </w:tcBorders>
            <w:shd w:val="clear" w:color="auto" w:fill="F2F2F2"/>
            <w:vAlign w:val="center"/>
          </w:tcPr>
          <w:p w:rsidR="00A44687" w:rsidRPr="00FD342B" w:rsidRDefault="00A44687" w:rsidP="00A44687">
            <w:pPr>
              <w:suppressAutoHyphens/>
              <w:jc w:val="center"/>
              <w:rPr>
                <w:rFonts w:ascii="Times New Roman" w:eastAsia="Times New Roman" w:hAnsi="Times New Roman"/>
                <w:b/>
              </w:rPr>
            </w:pPr>
            <w:r w:rsidRPr="00FD342B">
              <w:rPr>
                <w:rFonts w:ascii="Times New Roman" w:eastAsia="Times New Roman" w:hAnsi="Times New Roman"/>
                <w:b/>
              </w:rPr>
              <w:t>Код</w:t>
            </w:r>
          </w:p>
        </w:tc>
        <w:tc>
          <w:tcPr>
            <w:tcW w:w="8056" w:type="dxa"/>
            <w:tcBorders>
              <w:top w:val="double" w:sz="4" w:space="0" w:color="auto"/>
              <w:left w:val="single" w:sz="4" w:space="0" w:color="auto"/>
              <w:bottom w:val="double" w:sz="4" w:space="0" w:color="auto"/>
              <w:right w:val="double" w:sz="4" w:space="0" w:color="auto"/>
            </w:tcBorders>
            <w:shd w:val="clear" w:color="auto" w:fill="F2F2F2"/>
            <w:vAlign w:val="center"/>
          </w:tcPr>
          <w:p w:rsidR="00A44687" w:rsidRPr="00FD342B" w:rsidRDefault="00A44687" w:rsidP="00A44687">
            <w:pPr>
              <w:suppressAutoHyphens/>
              <w:jc w:val="center"/>
              <w:rPr>
                <w:rFonts w:ascii="Times New Roman" w:eastAsia="Times New Roman" w:hAnsi="Times New Roman"/>
                <w:b/>
              </w:rPr>
            </w:pPr>
            <w:r w:rsidRPr="00FD342B">
              <w:rPr>
                <w:rFonts w:ascii="Times New Roman" w:eastAsia="Times New Roman" w:hAnsi="Times New Roman"/>
                <w:b/>
              </w:rPr>
              <w:t>Наименование результата обучения</w:t>
            </w:r>
          </w:p>
        </w:tc>
      </w:tr>
      <w:tr w:rsidR="00A44687" w:rsidRPr="00290640" w:rsidTr="00FF7729">
        <w:trPr>
          <w:trHeight w:val="295"/>
        </w:trPr>
        <w:tc>
          <w:tcPr>
            <w:tcW w:w="1583" w:type="dxa"/>
            <w:tcBorders>
              <w:top w:val="doub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2.1</w:t>
            </w:r>
          </w:p>
        </w:tc>
        <w:tc>
          <w:tcPr>
            <w:tcW w:w="8056" w:type="dxa"/>
            <w:tcBorders>
              <w:top w:val="doub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Выполнять проектирование технологических процессов производства сварных соединений с заданными свойствами</w:t>
            </w:r>
          </w:p>
        </w:tc>
      </w:tr>
      <w:tr w:rsidR="00A44687" w:rsidRPr="00290640" w:rsidTr="00FF7729">
        <w:trPr>
          <w:trHeight w:val="263"/>
        </w:trPr>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2.2</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Выполнять расчёты и конструирование сварных соединений и конструкций</w:t>
            </w:r>
          </w:p>
        </w:tc>
      </w:tr>
      <w:tr w:rsidR="00A44687" w:rsidRPr="00290640" w:rsidTr="00FF7729">
        <w:trPr>
          <w:trHeight w:val="353"/>
        </w:trPr>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lang w:val="en-US"/>
              </w:rPr>
            </w:pPr>
            <w:r w:rsidRPr="00FD342B">
              <w:rPr>
                <w:rFonts w:ascii="Times New Roman" w:eastAsia="Times New Roman" w:hAnsi="Times New Roman"/>
              </w:rPr>
              <w:t>ПК 2.3</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Осуществлять технико-экономическое обоснование выбранного технологического процесса</w:t>
            </w:r>
          </w:p>
        </w:tc>
      </w:tr>
      <w:tr w:rsidR="00A44687" w:rsidRPr="00290640" w:rsidTr="00FF7729">
        <w:trPr>
          <w:trHeight w:val="281"/>
        </w:trPr>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lang w:val="en-US"/>
              </w:rPr>
            </w:pPr>
            <w:r w:rsidRPr="00FD342B">
              <w:rPr>
                <w:rFonts w:ascii="Times New Roman" w:eastAsia="Times New Roman" w:hAnsi="Times New Roman"/>
              </w:rPr>
              <w:t>ПК 2.4</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Оформлять конструкторскую, технологическую и техническую документацию</w:t>
            </w:r>
          </w:p>
        </w:tc>
      </w:tr>
      <w:tr w:rsidR="00A44687" w:rsidRPr="00290640" w:rsidTr="00FF7729">
        <w:trPr>
          <w:trHeight w:val="244"/>
        </w:trPr>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jc w:val="center"/>
              <w:rPr>
                <w:rFonts w:ascii="Times New Roman" w:eastAsia="Times New Roman" w:hAnsi="Times New Roman"/>
              </w:rPr>
            </w:pPr>
            <w:r w:rsidRPr="00FD342B">
              <w:rPr>
                <w:rFonts w:ascii="Times New Roman" w:eastAsia="Times New Roman" w:hAnsi="Times New Roman"/>
              </w:rPr>
              <w:t>ПК 2.5</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jc w:val="both"/>
              <w:rPr>
                <w:rFonts w:ascii="Times New Roman" w:eastAsia="Times New Roman" w:hAnsi="Times New Roman"/>
              </w:rPr>
            </w:pPr>
            <w:r w:rsidRPr="00FD342B">
              <w:rPr>
                <w:rFonts w:ascii="Times New Roman" w:eastAsia="Times New Roman" w:hAnsi="Times New Roman"/>
              </w:rPr>
              <w:t>Осуществлять разработку и оформление графических, вычислительных и проектных работ с использованием информационно-компьютерных технологий</w:t>
            </w:r>
          </w:p>
        </w:tc>
      </w:tr>
      <w:tr w:rsidR="00A44687"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2</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A44687"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3</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Принимать решения в стандартных и нестандартных ситуациях и нести за них ответственность</w:t>
            </w:r>
          </w:p>
        </w:tc>
      </w:tr>
      <w:tr w:rsidR="00A44687"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4</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A44687"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5</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Использовать информационно-коммуникационные технологии в профессиональной деятельности</w:t>
            </w:r>
          </w:p>
        </w:tc>
      </w:tr>
      <w:tr w:rsidR="00A44687"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A44687" w:rsidRPr="00FD342B" w:rsidRDefault="00A44687" w:rsidP="00A44687">
            <w:pPr>
              <w:suppressAutoHyphens/>
              <w:spacing w:line="360" w:lineRule="auto"/>
              <w:jc w:val="center"/>
              <w:rPr>
                <w:rFonts w:ascii="Times New Roman" w:eastAsia="Times New Roman" w:hAnsi="Times New Roman"/>
              </w:rPr>
            </w:pPr>
            <w:r w:rsidRPr="00FD342B">
              <w:rPr>
                <w:rFonts w:ascii="Times New Roman" w:eastAsia="Times New Roman" w:hAnsi="Times New Roman"/>
              </w:rPr>
              <w:t>ОК 6</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A44687" w:rsidRPr="00FD342B" w:rsidRDefault="00A44687" w:rsidP="00A44687">
            <w:pPr>
              <w:suppressAutoHyphens/>
              <w:jc w:val="both"/>
              <w:rPr>
                <w:rFonts w:ascii="Times New Roman" w:eastAsia="Times New Roman" w:hAnsi="Times New Roman"/>
              </w:rPr>
            </w:pPr>
            <w:r w:rsidRPr="00FD342B">
              <w:rPr>
                <w:rFonts w:ascii="Times New Roman" w:eastAsia="Times New Roman" w:hAnsi="Times New Roman"/>
              </w:rPr>
              <w:t>Работать в коллективе и команде, эффективно общаться с коллегами, руководством, потребителями</w:t>
            </w:r>
          </w:p>
        </w:tc>
      </w:tr>
      <w:tr w:rsidR="005442BD" w:rsidRPr="00290640" w:rsidTr="00FF7729">
        <w:tc>
          <w:tcPr>
            <w:tcW w:w="1583" w:type="dxa"/>
            <w:tcBorders>
              <w:top w:val="single" w:sz="4" w:space="0" w:color="auto"/>
              <w:left w:val="double" w:sz="4" w:space="0" w:color="auto"/>
              <w:bottom w:val="single" w:sz="4" w:space="0" w:color="auto"/>
              <w:right w:val="single" w:sz="4" w:space="0" w:color="auto"/>
            </w:tcBorders>
            <w:shd w:val="clear" w:color="auto" w:fill="auto"/>
          </w:tcPr>
          <w:p w:rsidR="005442BD" w:rsidRPr="00F06B0A" w:rsidRDefault="005442BD" w:rsidP="005442BD">
            <w:pPr>
              <w:jc w:val="center"/>
              <w:rPr>
                <w:rFonts w:ascii="Times New Roman" w:eastAsia="Arial" w:hAnsi="Times New Roman" w:cs="Times New Roman"/>
                <w:lang w:bidi="ar-SA"/>
              </w:rPr>
            </w:pPr>
            <w:r w:rsidRPr="00F06B0A">
              <w:rPr>
                <w:rFonts w:ascii="Times New Roman" w:eastAsia="Arial" w:hAnsi="Times New Roman" w:cs="Times New Roman"/>
                <w:lang w:bidi="ar-SA"/>
              </w:rPr>
              <w:t>ОК 8.</w:t>
            </w:r>
          </w:p>
        </w:tc>
        <w:tc>
          <w:tcPr>
            <w:tcW w:w="8056" w:type="dxa"/>
            <w:tcBorders>
              <w:top w:val="single" w:sz="4" w:space="0" w:color="auto"/>
              <w:left w:val="single" w:sz="4" w:space="0" w:color="auto"/>
              <w:bottom w:val="single" w:sz="4" w:space="0" w:color="auto"/>
              <w:right w:val="double" w:sz="4" w:space="0" w:color="auto"/>
            </w:tcBorders>
            <w:shd w:val="clear" w:color="auto" w:fill="auto"/>
          </w:tcPr>
          <w:p w:rsidR="005442BD" w:rsidRPr="00F06B0A" w:rsidRDefault="005442BD" w:rsidP="005442BD">
            <w:pPr>
              <w:jc w:val="both"/>
              <w:rPr>
                <w:rFonts w:ascii="Times New Roman" w:eastAsia="Arial" w:hAnsi="Times New Roman" w:cs="Times New Roman"/>
                <w:lang w:bidi="ar-SA"/>
              </w:rPr>
            </w:pPr>
            <w:r w:rsidRPr="00F06B0A">
              <w:rPr>
                <w:rFonts w:ascii="Times New Roman" w:eastAsia="Arial" w:hAnsi="Times New Roman" w:cs="Times New Roman"/>
                <w:lang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p w:rsidR="005442BD" w:rsidRDefault="005442BD" w:rsidP="007B44BC">
      <w:pPr>
        <w:pStyle w:val="af0"/>
        <w:numPr>
          <w:ilvl w:val="0"/>
          <w:numId w:val="36"/>
        </w:numPr>
        <w:spacing w:after="0" w:line="240" w:lineRule="auto"/>
        <w:jc w:val="center"/>
        <w:rPr>
          <w:rFonts w:ascii="Times New Roman"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12"/>
        <w:gridCol w:w="3073"/>
        <w:gridCol w:w="1559"/>
        <w:gridCol w:w="2694"/>
      </w:tblGrid>
      <w:tr w:rsidR="007B44BC" w:rsidRPr="00290640" w:rsidTr="00FF7729">
        <w:tc>
          <w:tcPr>
            <w:tcW w:w="2160" w:type="dxa"/>
          </w:tcPr>
          <w:p w:rsidR="007B44BC" w:rsidRPr="005442BD" w:rsidRDefault="007B44BC" w:rsidP="00FF7729">
            <w:pPr>
              <w:autoSpaceDE w:val="0"/>
              <w:autoSpaceDN w:val="0"/>
              <w:adjustRightInd w:val="0"/>
              <w:jc w:val="center"/>
              <w:rPr>
                <w:rFonts w:ascii="Times New Roman" w:hAnsi="Times New Roman" w:cs="Times New Roman"/>
                <w:b/>
              </w:rPr>
            </w:pPr>
            <w:r w:rsidRPr="005442BD">
              <w:rPr>
                <w:rFonts w:ascii="Times New Roman" w:hAnsi="Times New Roman" w:cs="Times New Roman"/>
                <w:b/>
              </w:rPr>
              <w:t>Наименование раздела, темы</w:t>
            </w:r>
          </w:p>
        </w:tc>
        <w:tc>
          <w:tcPr>
            <w:tcW w:w="3085" w:type="dxa"/>
            <w:gridSpan w:val="2"/>
          </w:tcPr>
          <w:p w:rsidR="007B44BC" w:rsidRPr="005442BD" w:rsidRDefault="007B44BC" w:rsidP="00FF7729">
            <w:pPr>
              <w:autoSpaceDE w:val="0"/>
              <w:autoSpaceDN w:val="0"/>
              <w:adjustRightInd w:val="0"/>
              <w:jc w:val="center"/>
              <w:rPr>
                <w:rFonts w:ascii="Times New Roman" w:hAnsi="Times New Roman" w:cs="Times New Roman"/>
                <w:b/>
              </w:rPr>
            </w:pPr>
            <w:r w:rsidRPr="005442BD">
              <w:rPr>
                <w:rFonts w:ascii="Times New Roman" w:hAnsi="Times New Roman" w:cs="Times New Roman"/>
                <w:b/>
              </w:rPr>
              <w:t>Название внеаудиторной самостоятельной работы</w:t>
            </w:r>
          </w:p>
        </w:tc>
        <w:tc>
          <w:tcPr>
            <w:tcW w:w="1559" w:type="dxa"/>
          </w:tcPr>
          <w:p w:rsidR="007B44BC" w:rsidRPr="005442BD" w:rsidRDefault="007B44BC" w:rsidP="00FF7729">
            <w:pPr>
              <w:autoSpaceDE w:val="0"/>
              <w:autoSpaceDN w:val="0"/>
              <w:adjustRightInd w:val="0"/>
              <w:jc w:val="center"/>
              <w:rPr>
                <w:rFonts w:ascii="Times New Roman" w:hAnsi="Times New Roman" w:cs="Times New Roman"/>
                <w:b/>
              </w:rPr>
            </w:pPr>
            <w:r w:rsidRPr="005442BD">
              <w:rPr>
                <w:rFonts w:ascii="Times New Roman" w:hAnsi="Times New Roman" w:cs="Times New Roman"/>
                <w:b/>
              </w:rPr>
              <w:t>Количество часов</w:t>
            </w:r>
          </w:p>
        </w:tc>
        <w:tc>
          <w:tcPr>
            <w:tcW w:w="2694" w:type="dxa"/>
          </w:tcPr>
          <w:p w:rsidR="007B44BC" w:rsidRPr="005442BD" w:rsidRDefault="007B44BC" w:rsidP="00FF7729">
            <w:pPr>
              <w:autoSpaceDE w:val="0"/>
              <w:autoSpaceDN w:val="0"/>
              <w:adjustRightInd w:val="0"/>
              <w:jc w:val="center"/>
              <w:rPr>
                <w:rFonts w:ascii="Times New Roman" w:hAnsi="Times New Roman" w:cs="Times New Roman"/>
                <w:b/>
              </w:rPr>
            </w:pPr>
            <w:r w:rsidRPr="005442BD">
              <w:rPr>
                <w:rFonts w:ascii="Times New Roman" w:hAnsi="Times New Roman" w:cs="Times New Roman"/>
                <w:b/>
              </w:rPr>
              <w:t>Форма представления результата</w:t>
            </w:r>
          </w:p>
        </w:tc>
      </w:tr>
      <w:tr w:rsidR="005442BD" w:rsidRPr="00290640" w:rsidTr="008D1A01">
        <w:tc>
          <w:tcPr>
            <w:tcW w:w="9498" w:type="dxa"/>
            <w:gridSpan w:val="5"/>
          </w:tcPr>
          <w:p w:rsidR="005442BD" w:rsidRPr="005442BD" w:rsidRDefault="005442BD" w:rsidP="005442BD">
            <w:pPr>
              <w:pStyle w:val="af0"/>
              <w:spacing w:after="0" w:line="240" w:lineRule="auto"/>
              <w:ind w:left="360"/>
              <w:rPr>
                <w:rFonts w:ascii="Times New Roman" w:hAnsi="Times New Roman" w:cs="Times New Roman"/>
                <w:b/>
                <w:bCs/>
                <w:sz w:val="24"/>
                <w:szCs w:val="24"/>
              </w:rPr>
            </w:pPr>
            <w:r w:rsidRPr="005442BD">
              <w:rPr>
                <w:rFonts w:ascii="Times New Roman" w:hAnsi="Times New Roman" w:cs="Times New Roman"/>
                <w:b/>
                <w:bCs/>
                <w:sz w:val="24"/>
                <w:szCs w:val="24"/>
              </w:rPr>
              <w:t>МДК.02.01 Основы расчета и проектирования сварных конструкций</w:t>
            </w:r>
          </w:p>
        </w:tc>
      </w:tr>
      <w:tr w:rsidR="007B44BC" w:rsidRPr="00290640" w:rsidTr="00FF7729">
        <w:tc>
          <w:tcPr>
            <w:tcW w:w="2160" w:type="dxa"/>
          </w:tcPr>
          <w:p w:rsidR="007B44BC" w:rsidRPr="005442BD" w:rsidRDefault="00FF7729" w:rsidP="00FF7729">
            <w:pPr>
              <w:outlineLvl w:val="0"/>
              <w:rPr>
                <w:rFonts w:ascii="Times New Roman" w:hAnsi="Times New Roman" w:cs="Times New Roman"/>
              </w:rPr>
            </w:pPr>
            <w:r w:rsidRPr="005442BD">
              <w:rPr>
                <w:rFonts w:ascii="Times New Roman" w:hAnsi="Times New Roman" w:cs="Times New Roman"/>
              </w:rPr>
              <w:t>Тема 1.1 Общие сведения о сварных конструкциях</w:t>
            </w:r>
          </w:p>
        </w:tc>
        <w:tc>
          <w:tcPr>
            <w:tcW w:w="3085" w:type="dxa"/>
            <w:gridSpan w:val="2"/>
          </w:tcPr>
          <w:p w:rsidR="007B44BC" w:rsidRPr="005442BD" w:rsidRDefault="00ED4DA8" w:rsidP="00ED4DA8">
            <w:pPr>
              <w:rPr>
                <w:rFonts w:ascii="Times New Roman" w:hAnsi="Times New Roman" w:cs="Times New Roman"/>
                <w:bCs/>
              </w:rPr>
            </w:pPr>
            <w:r w:rsidRPr="005442B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5442BD" w:rsidRDefault="00ED4DA8" w:rsidP="00FF7729">
            <w:pPr>
              <w:jc w:val="center"/>
              <w:outlineLvl w:val="0"/>
              <w:rPr>
                <w:rFonts w:ascii="Times New Roman" w:hAnsi="Times New Roman" w:cs="Times New Roman"/>
                <w:bCs/>
                <w:highlight w:val="yellow"/>
              </w:rPr>
            </w:pPr>
            <w:r w:rsidRPr="005442BD">
              <w:rPr>
                <w:rFonts w:ascii="Times New Roman" w:hAnsi="Times New Roman" w:cs="Times New Roman"/>
                <w:bCs/>
              </w:rPr>
              <w:t>12</w:t>
            </w:r>
          </w:p>
        </w:tc>
        <w:tc>
          <w:tcPr>
            <w:tcW w:w="2694" w:type="dxa"/>
          </w:tcPr>
          <w:p w:rsidR="00C31FF3" w:rsidRPr="005442BD" w:rsidRDefault="00C31FF3" w:rsidP="00C31FF3">
            <w:pPr>
              <w:rPr>
                <w:rFonts w:ascii="Times New Roman" w:hAnsi="Times New Roman" w:cs="Times New Roman"/>
              </w:rPr>
            </w:pPr>
            <w:r w:rsidRPr="005442BD">
              <w:rPr>
                <w:rFonts w:ascii="Times New Roman" w:hAnsi="Times New Roman" w:cs="Times New Roman"/>
              </w:rPr>
              <w:t>Наличие конспектов,</w:t>
            </w:r>
          </w:p>
          <w:p w:rsidR="007B44BC" w:rsidRPr="005442BD" w:rsidRDefault="00C31FF3" w:rsidP="00C31FF3">
            <w:pPr>
              <w:rPr>
                <w:rFonts w:ascii="Times New Roman" w:hAnsi="Times New Roman" w:cs="Times New Roman"/>
              </w:rPr>
            </w:pPr>
            <w:r w:rsidRPr="005442BD">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2160" w:type="dxa"/>
          </w:tcPr>
          <w:p w:rsidR="007B44BC" w:rsidRPr="005442BD" w:rsidRDefault="00ED4DA8" w:rsidP="00FF7729">
            <w:pPr>
              <w:ind w:left="14" w:hanging="14"/>
              <w:rPr>
                <w:rFonts w:ascii="Times New Roman" w:hAnsi="Times New Roman" w:cs="Times New Roman"/>
                <w:bCs/>
              </w:rPr>
            </w:pPr>
            <w:r w:rsidRPr="005442BD">
              <w:rPr>
                <w:rFonts w:ascii="Times New Roman" w:hAnsi="Times New Roman" w:cs="Times New Roman"/>
                <w:bCs/>
              </w:rPr>
              <w:t>Тема 1.2 Сварные соединения</w:t>
            </w:r>
          </w:p>
        </w:tc>
        <w:tc>
          <w:tcPr>
            <w:tcW w:w="3085" w:type="dxa"/>
            <w:gridSpan w:val="2"/>
          </w:tcPr>
          <w:p w:rsidR="007B44BC" w:rsidRPr="005442BD" w:rsidRDefault="00ED4DA8" w:rsidP="00ED4DA8">
            <w:pPr>
              <w:rPr>
                <w:rFonts w:ascii="Times New Roman" w:hAnsi="Times New Roman" w:cs="Times New Roman"/>
                <w:bCs/>
              </w:rPr>
            </w:pPr>
            <w:r w:rsidRPr="005442B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7B44BC" w:rsidRPr="005442BD" w:rsidRDefault="00ED4DA8" w:rsidP="00FF7729">
            <w:pPr>
              <w:jc w:val="center"/>
              <w:outlineLvl w:val="0"/>
              <w:rPr>
                <w:rFonts w:ascii="Times New Roman" w:hAnsi="Times New Roman" w:cs="Times New Roman"/>
                <w:bCs/>
                <w:highlight w:val="yellow"/>
              </w:rPr>
            </w:pPr>
            <w:r w:rsidRPr="005442BD">
              <w:rPr>
                <w:rFonts w:ascii="Times New Roman" w:hAnsi="Times New Roman" w:cs="Times New Roman"/>
                <w:bCs/>
              </w:rPr>
              <w:t>18</w:t>
            </w:r>
          </w:p>
        </w:tc>
        <w:tc>
          <w:tcPr>
            <w:tcW w:w="2694" w:type="dxa"/>
          </w:tcPr>
          <w:p w:rsidR="00C31FF3" w:rsidRPr="005442BD" w:rsidRDefault="00C31FF3" w:rsidP="00C31FF3">
            <w:pPr>
              <w:autoSpaceDE w:val="0"/>
              <w:autoSpaceDN w:val="0"/>
              <w:adjustRightInd w:val="0"/>
              <w:rPr>
                <w:rFonts w:ascii="Times New Roman" w:hAnsi="Times New Roman" w:cs="Times New Roman"/>
              </w:rPr>
            </w:pPr>
            <w:r w:rsidRPr="005442BD">
              <w:rPr>
                <w:rFonts w:ascii="Times New Roman" w:hAnsi="Times New Roman" w:cs="Times New Roman"/>
              </w:rPr>
              <w:t>Наличие конспектов,</w:t>
            </w:r>
          </w:p>
          <w:p w:rsidR="007B44BC" w:rsidRPr="005442BD" w:rsidRDefault="00C31FF3" w:rsidP="00C31FF3">
            <w:pPr>
              <w:autoSpaceDE w:val="0"/>
              <w:autoSpaceDN w:val="0"/>
              <w:adjustRightInd w:val="0"/>
              <w:rPr>
                <w:rFonts w:ascii="Times New Roman" w:hAnsi="Times New Roman" w:cs="Times New Roman"/>
              </w:rPr>
            </w:pPr>
            <w:r w:rsidRPr="005442BD">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2160" w:type="dxa"/>
          </w:tcPr>
          <w:p w:rsidR="007B44BC" w:rsidRPr="005442BD" w:rsidRDefault="00ED4DA8" w:rsidP="00FF7729">
            <w:pPr>
              <w:ind w:left="14" w:hanging="14"/>
              <w:outlineLvl w:val="0"/>
              <w:rPr>
                <w:rFonts w:ascii="Times New Roman" w:hAnsi="Times New Roman" w:cs="Times New Roman"/>
              </w:rPr>
            </w:pPr>
            <w:r w:rsidRPr="005442BD">
              <w:rPr>
                <w:rFonts w:ascii="Times New Roman" w:hAnsi="Times New Roman" w:cs="Times New Roman"/>
              </w:rPr>
              <w:t>Тема 1.3 Сварные конструкции</w:t>
            </w:r>
          </w:p>
        </w:tc>
        <w:tc>
          <w:tcPr>
            <w:tcW w:w="3085" w:type="dxa"/>
            <w:gridSpan w:val="2"/>
          </w:tcPr>
          <w:p w:rsidR="007B44BC" w:rsidRPr="005442BD" w:rsidRDefault="00ED4DA8" w:rsidP="00ED4DA8">
            <w:pPr>
              <w:rPr>
                <w:rFonts w:ascii="Times New Roman" w:hAnsi="Times New Roman" w:cs="Times New Roman"/>
                <w:bCs/>
              </w:rPr>
            </w:pPr>
            <w:r w:rsidRPr="005442BD">
              <w:rPr>
                <w:rFonts w:ascii="Times New Roman" w:hAnsi="Times New Roman" w:cs="Times New Roman"/>
                <w:bCs/>
              </w:rPr>
              <w:t xml:space="preserve">Проработка конспектов занятий, учебной и </w:t>
            </w:r>
            <w:r w:rsidRPr="005442BD">
              <w:rPr>
                <w:rFonts w:ascii="Times New Roman" w:hAnsi="Times New Roman" w:cs="Times New Roman"/>
                <w:bCs/>
              </w:rPr>
              <w:lastRenderedPageBreak/>
              <w:t>специальной технической литературы, оформление лабораторно-практических работ.</w:t>
            </w:r>
          </w:p>
        </w:tc>
        <w:tc>
          <w:tcPr>
            <w:tcW w:w="1559" w:type="dxa"/>
          </w:tcPr>
          <w:p w:rsidR="007B44BC" w:rsidRPr="005442BD" w:rsidRDefault="00ED4DA8" w:rsidP="00FF7729">
            <w:pPr>
              <w:jc w:val="center"/>
              <w:outlineLvl w:val="0"/>
              <w:rPr>
                <w:rFonts w:ascii="Times New Roman" w:hAnsi="Times New Roman" w:cs="Times New Roman"/>
                <w:bCs/>
              </w:rPr>
            </w:pPr>
            <w:r w:rsidRPr="005442BD">
              <w:rPr>
                <w:rFonts w:ascii="Times New Roman" w:hAnsi="Times New Roman" w:cs="Times New Roman"/>
                <w:bCs/>
              </w:rPr>
              <w:lastRenderedPageBreak/>
              <w:t>50</w:t>
            </w:r>
          </w:p>
        </w:tc>
        <w:tc>
          <w:tcPr>
            <w:tcW w:w="2694" w:type="dxa"/>
          </w:tcPr>
          <w:p w:rsidR="00C31FF3" w:rsidRPr="005442BD" w:rsidRDefault="00C31FF3" w:rsidP="00C31FF3">
            <w:pPr>
              <w:autoSpaceDE w:val="0"/>
              <w:autoSpaceDN w:val="0"/>
              <w:adjustRightInd w:val="0"/>
              <w:rPr>
                <w:rFonts w:ascii="Times New Roman" w:hAnsi="Times New Roman" w:cs="Times New Roman"/>
              </w:rPr>
            </w:pPr>
            <w:r w:rsidRPr="005442BD">
              <w:rPr>
                <w:rFonts w:ascii="Times New Roman" w:hAnsi="Times New Roman" w:cs="Times New Roman"/>
              </w:rPr>
              <w:t>Наличие конспектов,</w:t>
            </w:r>
          </w:p>
          <w:p w:rsidR="007B44BC" w:rsidRPr="005442BD" w:rsidRDefault="00C31FF3" w:rsidP="00C31FF3">
            <w:pPr>
              <w:autoSpaceDE w:val="0"/>
              <w:autoSpaceDN w:val="0"/>
              <w:adjustRightInd w:val="0"/>
              <w:rPr>
                <w:rFonts w:ascii="Times New Roman" w:hAnsi="Times New Roman" w:cs="Times New Roman"/>
              </w:rPr>
            </w:pPr>
            <w:r w:rsidRPr="005442BD">
              <w:rPr>
                <w:rFonts w:ascii="Times New Roman" w:hAnsi="Times New Roman" w:cs="Times New Roman"/>
              </w:rPr>
              <w:t xml:space="preserve">демонстрация знаний </w:t>
            </w:r>
            <w:r w:rsidRPr="005442BD">
              <w:rPr>
                <w:rFonts w:ascii="Times New Roman" w:hAnsi="Times New Roman" w:cs="Times New Roman"/>
              </w:rPr>
              <w:lastRenderedPageBreak/>
              <w:t>по теме занятия, защита лабораторно-практических работ.</w:t>
            </w:r>
          </w:p>
        </w:tc>
      </w:tr>
      <w:tr w:rsidR="00FF7729" w:rsidRPr="00290640" w:rsidTr="00FF7729">
        <w:tc>
          <w:tcPr>
            <w:tcW w:w="2160" w:type="dxa"/>
          </w:tcPr>
          <w:p w:rsidR="00ED4DA8" w:rsidRPr="005442BD" w:rsidRDefault="00ED4DA8" w:rsidP="00ED4DA8">
            <w:pPr>
              <w:ind w:left="14" w:hanging="14"/>
              <w:outlineLvl w:val="0"/>
              <w:rPr>
                <w:rFonts w:ascii="Times New Roman" w:hAnsi="Times New Roman" w:cs="Times New Roman"/>
              </w:rPr>
            </w:pPr>
            <w:r w:rsidRPr="005442BD">
              <w:rPr>
                <w:rFonts w:ascii="Times New Roman" w:hAnsi="Times New Roman" w:cs="Times New Roman"/>
              </w:rPr>
              <w:lastRenderedPageBreak/>
              <w:t xml:space="preserve">Тема 1.4 </w:t>
            </w:r>
          </w:p>
          <w:p w:rsidR="00FF7729" w:rsidRPr="005442BD" w:rsidRDefault="00ED4DA8" w:rsidP="00ED4DA8">
            <w:pPr>
              <w:ind w:left="14" w:hanging="14"/>
              <w:outlineLvl w:val="0"/>
              <w:rPr>
                <w:rFonts w:ascii="Times New Roman" w:hAnsi="Times New Roman" w:cs="Times New Roman"/>
              </w:rPr>
            </w:pPr>
            <w:r w:rsidRPr="005442BD">
              <w:rPr>
                <w:rFonts w:ascii="Times New Roman" w:hAnsi="Times New Roman" w:cs="Times New Roman"/>
              </w:rPr>
              <w:t>Подготовка к курсовой работе</w:t>
            </w:r>
          </w:p>
        </w:tc>
        <w:tc>
          <w:tcPr>
            <w:tcW w:w="3085" w:type="dxa"/>
            <w:gridSpan w:val="2"/>
          </w:tcPr>
          <w:p w:rsidR="00FF7729" w:rsidRPr="005442BD" w:rsidRDefault="00ED4DA8" w:rsidP="00ED4DA8">
            <w:pPr>
              <w:rPr>
                <w:rFonts w:ascii="Times New Roman" w:hAnsi="Times New Roman" w:cs="Times New Roman"/>
                <w:bCs/>
              </w:rPr>
            </w:pPr>
            <w:r w:rsidRPr="005442B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FF7729" w:rsidRPr="005442BD" w:rsidRDefault="00ED4DA8" w:rsidP="00FF7729">
            <w:pPr>
              <w:jc w:val="center"/>
              <w:outlineLvl w:val="0"/>
              <w:rPr>
                <w:rFonts w:ascii="Times New Roman" w:hAnsi="Times New Roman" w:cs="Times New Roman"/>
                <w:bCs/>
              </w:rPr>
            </w:pPr>
            <w:r w:rsidRPr="005442BD">
              <w:rPr>
                <w:rFonts w:ascii="Times New Roman" w:hAnsi="Times New Roman" w:cs="Times New Roman"/>
                <w:bCs/>
              </w:rPr>
              <w:t>15</w:t>
            </w:r>
          </w:p>
        </w:tc>
        <w:tc>
          <w:tcPr>
            <w:tcW w:w="2694" w:type="dxa"/>
          </w:tcPr>
          <w:p w:rsidR="00C31FF3" w:rsidRPr="005442BD" w:rsidRDefault="00C31FF3" w:rsidP="00C31FF3">
            <w:pPr>
              <w:autoSpaceDE w:val="0"/>
              <w:autoSpaceDN w:val="0"/>
              <w:adjustRightInd w:val="0"/>
              <w:rPr>
                <w:rFonts w:ascii="Times New Roman" w:hAnsi="Times New Roman" w:cs="Times New Roman"/>
              </w:rPr>
            </w:pPr>
            <w:r w:rsidRPr="005442BD">
              <w:rPr>
                <w:rFonts w:ascii="Times New Roman" w:hAnsi="Times New Roman" w:cs="Times New Roman"/>
              </w:rPr>
              <w:t>Наличие конспектов,</w:t>
            </w:r>
          </w:p>
          <w:p w:rsidR="00FF7729" w:rsidRPr="005442BD" w:rsidRDefault="00C31FF3" w:rsidP="00C31FF3">
            <w:pPr>
              <w:autoSpaceDE w:val="0"/>
              <w:autoSpaceDN w:val="0"/>
              <w:adjustRightInd w:val="0"/>
              <w:rPr>
                <w:rFonts w:ascii="Times New Roman" w:hAnsi="Times New Roman" w:cs="Times New Roman"/>
              </w:rPr>
            </w:pPr>
            <w:r w:rsidRPr="005442BD">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FF7729">
        <w:tc>
          <w:tcPr>
            <w:tcW w:w="5245" w:type="dxa"/>
            <w:gridSpan w:val="3"/>
            <w:vAlign w:val="center"/>
          </w:tcPr>
          <w:p w:rsidR="007B44BC" w:rsidRPr="005442BD" w:rsidRDefault="007B44BC" w:rsidP="00FF7729">
            <w:pPr>
              <w:autoSpaceDE w:val="0"/>
              <w:autoSpaceDN w:val="0"/>
              <w:adjustRightInd w:val="0"/>
              <w:spacing w:before="120" w:after="120"/>
              <w:jc w:val="center"/>
              <w:rPr>
                <w:rFonts w:ascii="Times New Roman" w:hAnsi="Times New Roman" w:cs="Times New Roman"/>
                <w:b/>
              </w:rPr>
            </w:pPr>
            <w:r w:rsidRPr="005442BD">
              <w:rPr>
                <w:rFonts w:ascii="Times New Roman" w:hAnsi="Times New Roman" w:cs="Times New Roman"/>
                <w:b/>
              </w:rPr>
              <w:t>Всего часов</w:t>
            </w:r>
          </w:p>
        </w:tc>
        <w:tc>
          <w:tcPr>
            <w:tcW w:w="1559" w:type="dxa"/>
            <w:vAlign w:val="center"/>
          </w:tcPr>
          <w:p w:rsidR="007B44BC" w:rsidRPr="005442BD" w:rsidRDefault="00ED4DA8" w:rsidP="00FF7729">
            <w:pPr>
              <w:autoSpaceDE w:val="0"/>
              <w:autoSpaceDN w:val="0"/>
              <w:adjustRightInd w:val="0"/>
              <w:spacing w:before="120" w:after="120"/>
              <w:rPr>
                <w:rFonts w:ascii="Times New Roman" w:hAnsi="Times New Roman" w:cs="Times New Roman"/>
                <w:b/>
              </w:rPr>
            </w:pPr>
            <w:r w:rsidRPr="005442BD">
              <w:rPr>
                <w:rFonts w:ascii="Times New Roman" w:hAnsi="Times New Roman" w:cs="Times New Roman"/>
                <w:b/>
              </w:rPr>
              <w:t>95</w:t>
            </w:r>
          </w:p>
        </w:tc>
        <w:tc>
          <w:tcPr>
            <w:tcW w:w="2694" w:type="dxa"/>
          </w:tcPr>
          <w:p w:rsidR="007B44BC" w:rsidRPr="005442BD" w:rsidRDefault="007B44BC" w:rsidP="00FF7729">
            <w:pPr>
              <w:autoSpaceDE w:val="0"/>
              <w:autoSpaceDN w:val="0"/>
              <w:adjustRightInd w:val="0"/>
              <w:rPr>
                <w:rFonts w:ascii="Times New Roman" w:hAnsi="Times New Roman" w:cs="Times New Roman"/>
              </w:rPr>
            </w:pPr>
          </w:p>
        </w:tc>
      </w:tr>
      <w:tr w:rsidR="005442BD" w:rsidRPr="00290640" w:rsidTr="00287DD8">
        <w:tc>
          <w:tcPr>
            <w:tcW w:w="9498" w:type="dxa"/>
            <w:gridSpan w:val="5"/>
            <w:vAlign w:val="center"/>
          </w:tcPr>
          <w:p w:rsidR="005442BD" w:rsidRPr="00290640" w:rsidRDefault="005442BD" w:rsidP="005442BD">
            <w:pPr>
              <w:pStyle w:val="af0"/>
              <w:spacing w:after="0" w:line="240" w:lineRule="auto"/>
              <w:ind w:left="360"/>
              <w:rPr>
                <w:rFonts w:ascii="Times New Roman" w:hAnsi="Times New Roman" w:cs="Times New Roman"/>
                <w:b/>
                <w:bCs/>
                <w:sz w:val="26"/>
                <w:szCs w:val="26"/>
              </w:rPr>
            </w:pPr>
            <w:r w:rsidRPr="000A46F4">
              <w:rPr>
                <w:rFonts w:ascii="Times New Roman" w:hAnsi="Times New Roman" w:cs="Times New Roman"/>
                <w:b/>
                <w:bCs/>
                <w:sz w:val="26"/>
                <w:szCs w:val="26"/>
              </w:rPr>
              <w:t>МДК.02.02 Основы проектирования технологических процессов</w:t>
            </w:r>
          </w:p>
          <w:p w:rsidR="005442BD" w:rsidRPr="005442BD" w:rsidRDefault="005442BD" w:rsidP="00FF7729">
            <w:pPr>
              <w:autoSpaceDE w:val="0"/>
              <w:autoSpaceDN w:val="0"/>
              <w:adjustRightInd w:val="0"/>
              <w:rPr>
                <w:rFonts w:ascii="Times New Roman" w:hAnsi="Times New Roman" w:cs="Times New Roman"/>
              </w:rPr>
            </w:pPr>
          </w:p>
        </w:tc>
      </w:tr>
      <w:tr w:rsidR="005442BD" w:rsidRPr="00290640" w:rsidTr="00CE05DE">
        <w:tc>
          <w:tcPr>
            <w:tcW w:w="2172" w:type="dxa"/>
            <w:gridSpan w:val="2"/>
          </w:tcPr>
          <w:p w:rsidR="005442BD" w:rsidRPr="005442BD" w:rsidRDefault="005442BD" w:rsidP="000757FA">
            <w:pPr>
              <w:outlineLvl w:val="0"/>
              <w:rPr>
                <w:rFonts w:ascii="Times New Roman" w:hAnsi="Times New Roman" w:cs="Times New Roman"/>
              </w:rPr>
            </w:pPr>
            <w:r w:rsidRPr="005442BD">
              <w:rPr>
                <w:rFonts w:ascii="Times New Roman" w:hAnsi="Times New Roman" w:cs="Times New Roman"/>
              </w:rPr>
              <w:t>Тема 1.1 Проектирование</w:t>
            </w:r>
          </w:p>
          <w:p w:rsidR="005442BD" w:rsidRPr="005442BD" w:rsidRDefault="005442BD" w:rsidP="000757FA">
            <w:pPr>
              <w:outlineLvl w:val="0"/>
              <w:rPr>
                <w:rFonts w:ascii="Times New Roman" w:hAnsi="Times New Roman" w:cs="Times New Roman"/>
              </w:rPr>
            </w:pPr>
            <w:r w:rsidRPr="005442BD">
              <w:rPr>
                <w:rFonts w:ascii="Times New Roman" w:hAnsi="Times New Roman" w:cs="Times New Roman"/>
              </w:rPr>
              <w:t>технологических</w:t>
            </w:r>
          </w:p>
          <w:p w:rsidR="005442BD" w:rsidRPr="005442BD" w:rsidRDefault="005442BD" w:rsidP="000757FA">
            <w:pPr>
              <w:outlineLvl w:val="0"/>
              <w:rPr>
                <w:rFonts w:ascii="Times New Roman" w:hAnsi="Times New Roman" w:cs="Times New Roman"/>
              </w:rPr>
            </w:pPr>
            <w:r w:rsidRPr="005442BD">
              <w:rPr>
                <w:rFonts w:ascii="Times New Roman" w:hAnsi="Times New Roman" w:cs="Times New Roman"/>
              </w:rPr>
              <w:t>процессов изготовления</w:t>
            </w:r>
          </w:p>
          <w:p w:rsidR="005442BD" w:rsidRPr="005442BD" w:rsidRDefault="005442BD" w:rsidP="000757FA">
            <w:pPr>
              <w:outlineLvl w:val="0"/>
              <w:rPr>
                <w:rFonts w:ascii="Times New Roman" w:hAnsi="Times New Roman" w:cs="Times New Roman"/>
              </w:rPr>
            </w:pPr>
            <w:r w:rsidRPr="005442BD">
              <w:rPr>
                <w:rFonts w:ascii="Times New Roman" w:hAnsi="Times New Roman" w:cs="Times New Roman"/>
              </w:rPr>
              <w:t>сварных конструкций</w:t>
            </w:r>
          </w:p>
        </w:tc>
        <w:tc>
          <w:tcPr>
            <w:tcW w:w="3073" w:type="dxa"/>
          </w:tcPr>
          <w:p w:rsidR="005442BD" w:rsidRPr="005442BD" w:rsidRDefault="005442BD" w:rsidP="000757FA">
            <w:pPr>
              <w:rPr>
                <w:rFonts w:ascii="Times New Roman" w:hAnsi="Times New Roman" w:cs="Times New Roman"/>
                <w:bCs/>
              </w:rPr>
            </w:pPr>
            <w:r w:rsidRPr="005442B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5442BD" w:rsidRPr="005442BD" w:rsidRDefault="005442BD" w:rsidP="000757FA">
            <w:pPr>
              <w:jc w:val="center"/>
              <w:outlineLvl w:val="0"/>
              <w:rPr>
                <w:rFonts w:ascii="Times New Roman" w:hAnsi="Times New Roman" w:cs="Times New Roman"/>
                <w:bCs/>
                <w:highlight w:val="yellow"/>
              </w:rPr>
            </w:pPr>
            <w:r w:rsidRPr="005442BD">
              <w:rPr>
                <w:rFonts w:ascii="Times New Roman" w:hAnsi="Times New Roman" w:cs="Times New Roman"/>
                <w:bCs/>
              </w:rPr>
              <w:t>33</w:t>
            </w:r>
          </w:p>
        </w:tc>
        <w:tc>
          <w:tcPr>
            <w:tcW w:w="2694" w:type="dxa"/>
          </w:tcPr>
          <w:p w:rsidR="005442BD" w:rsidRPr="005442BD" w:rsidRDefault="005442BD" w:rsidP="000757FA">
            <w:pPr>
              <w:rPr>
                <w:rFonts w:ascii="Times New Roman" w:hAnsi="Times New Roman" w:cs="Times New Roman"/>
              </w:rPr>
            </w:pPr>
            <w:r w:rsidRPr="005442BD">
              <w:rPr>
                <w:rFonts w:ascii="Times New Roman" w:hAnsi="Times New Roman" w:cs="Times New Roman"/>
              </w:rPr>
              <w:t>Наличие конспектов,</w:t>
            </w:r>
          </w:p>
          <w:p w:rsidR="005442BD" w:rsidRPr="005442BD" w:rsidRDefault="005442BD" w:rsidP="000757FA">
            <w:pPr>
              <w:rPr>
                <w:rFonts w:ascii="Times New Roman" w:hAnsi="Times New Roman" w:cs="Times New Roman"/>
              </w:rPr>
            </w:pPr>
            <w:r w:rsidRPr="005442BD">
              <w:rPr>
                <w:rFonts w:ascii="Times New Roman" w:hAnsi="Times New Roman" w:cs="Times New Roman"/>
              </w:rPr>
              <w:t>демонстрация знаний по теме занятия, защита лабораторно-практических работ.</w:t>
            </w:r>
          </w:p>
        </w:tc>
      </w:tr>
      <w:tr w:rsidR="005442BD" w:rsidRPr="00290640" w:rsidTr="00CE05DE">
        <w:tc>
          <w:tcPr>
            <w:tcW w:w="2172" w:type="dxa"/>
            <w:gridSpan w:val="2"/>
          </w:tcPr>
          <w:p w:rsidR="005442BD" w:rsidRPr="005442BD" w:rsidRDefault="005442BD" w:rsidP="000757FA">
            <w:pPr>
              <w:ind w:left="14" w:hanging="14"/>
              <w:rPr>
                <w:rFonts w:ascii="Times New Roman" w:hAnsi="Times New Roman" w:cs="Times New Roman"/>
                <w:bCs/>
              </w:rPr>
            </w:pPr>
            <w:r w:rsidRPr="005442BD">
              <w:rPr>
                <w:rFonts w:ascii="Times New Roman" w:hAnsi="Times New Roman" w:cs="Times New Roman"/>
                <w:bCs/>
              </w:rPr>
              <w:t>Тема 1.2 Основы</w:t>
            </w:r>
          </w:p>
          <w:p w:rsidR="005442BD" w:rsidRPr="005442BD" w:rsidRDefault="005442BD" w:rsidP="000757FA">
            <w:pPr>
              <w:ind w:left="14" w:hanging="14"/>
              <w:rPr>
                <w:rFonts w:ascii="Times New Roman" w:hAnsi="Times New Roman" w:cs="Times New Roman"/>
                <w:bCs/>
              </w:rPr>
            </w:pPr>
            <w:r w:rsidRPr="005442BD">
              <w:rPr>
                <w:rFonts w:ascii="Times New Roman" w:hAnsi="Times New Roman" w:cs="Times New Roman"/>
                <w:bCs/>
              </w:rPr>
              <w:t>проектирования цехов и</w:t>
            </w:r>
          </w:p>
          <w:p w:rsidR="005442BD" w:rsidRPr="005442BD" w:rsidRDefault="005442BD" w:rsidP="000757FA">
            <w:pPr>
              <w:ind w:left="14" w:hanging="14"/>
              <w:rPr>
                <w:rFonts w:ascii="Times New Roman" w:hAnsi="Times New Roman" w:cs="Times New Roman"/>
                <w:bCs/>
              </w:rPr>
            </w:pPr>
            <w:r w:rsidRPr="005442BD">
              <w:rPr>
                <w:rFonts w:ascii="Times New Roman" w:hAnsi="Times New Roman" w:cs="Times New Roman"/>
                <w:bCs/>
              </w:rPr>
              <w:t>участков сварочного производства</w:t>
            </w:r>
          </w:p>
        </w:tc>
        <w:tc>
          <w:tcPr>
            <w:tcW w:w="3073" w:type="dxa"/>
          </w:tcPr>
          <w:p w:rsidR="005442BD" w:rsidRPr="005442BD" w:rsidRDefault="005442BD" w:rsidP="000757FA">
            <w:pPr>
              <w:rPr>
                <w:rFonts w:ascii="Times New Roman" w:hAnsi="Times New Roman" w:cs="Times New Roman"/>
                <w:bCs/>
              </w:rPr>
            </w:pPr>
            <w:r w:rsidRPr="005442B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5442BD" w:rsidRPr="005442BD" w:rsidRDefault="005442BD" w:rsidP="000757FA">
            <w:pPr>
              <w:jc w:val="center"/>
              <w:outlineLvl w:val="0"/>
              <w:rPr>
                <w:rFonts w:ascii="Times New Roman" w:hAnsi="Times New Roman" w:cs="Times New Roman"/>
                <w:bCs/>
                <w:highlight w:val="yellow"/>
              </w:rPr>
            </w:pPr>
            <w:r w:rsidRPr="005442BD">
              <w:rPr>
                <w:rFonts w:ascii="Times New Roman" w:hAnsi="Times New Roman" w:cs="Times New Roman"/>
                <w:bCs/>
              </w:rPr>
              <w:t>16</w:t>
            </w:r>
          </w:p>
        </w:tc>
        <w:tc>
          <w:tcPr>
            <w:tcW w:w="2694" w:type="dxa"/>
          </w:tcPr>
          <w:p w:rsidR="005442BD" w:rsidRPr="005442BD" w:rsidRDefault="005442BD" w:rsidP="000757FA">
            <w:pPr>
              <w:autoSpaceDE w:val="0"/>
              <w:autoSpaceDN w:val="0"/>
              <w:adjustRightInd w:val="0"/>
              <w:rPr>
                <w:rFonts w:ascii="Times New Roman" w:hAnsi="Times New Roman" w:cs="Times New Roman"/>
              </w:rPr>
            </w:pPr>
            <w:r w:rsidRPr="005442BD">
              <w:rPr>
                <w:rFonts w:ascii="Times New Roman" w:hAnsi="Times New Roman" w:cs="Times New Roman"/>
              </w:rPr>
              <w:t>Наличие конспектов,</w:t>
            </w:r>
          </w:p>
          <w:p w:rsidR="005442BD" w:rsidRPr="005442BD" w:rsidRDefault="005442BD" w:rsidP="000757FA">
            <w:pPr>
              <w:autoSpaceDE w:val="0"/>
              <w:autoSpaceDN w:val="0"/>
              <w:adjustRightInd w:val="0"/>
              <w:rPr>
                <w:rFonts w:ascii="Times New Roman" w:hAnsi="Times New Roman" w:cs="Times New Roman"/>
              </w:rPr>
            </w:pPr>
            <w:r w:rsidRPr="005442BD">
              <w:rPr>
                <w:rFonts w:ascii="Times New Roman" w:hAnsi="Times New Roman" w:cs="Times New Roman"/>
              </w:rPr>
              <w:t>демонстрация знаний по теме занятия, защита лабораторно-практических работ.</w:t>
            </w:r>
          </w:p>
        </w:tc>
      </w:tr>
      <w:tr w:rsidR="005442BD" w:rsidRPr="00290640" w:rsidTr="00CE05DE">
        <w:tc>
          <w:tcPr>
            <w:tcW w:w="2172" w:type="dxa"/>
            <w:gridSpan w:val="2"/>
          </w:tcPr>
          <w:p w:rsidR="005442BD" w:rsidRPr="005442BD" w:rsidRDefault="005442BD" w:rsidP="000757FA">
            <w:pPr>
              <w:ind w:left="14" w:hanging="14"/>
              <w:outlineLvl w:val="0"/>
              <w:rPr>
                <w:rFonts w:ascii="Times New Roman" w:hAnsi="Times New Roman" w:cs="Times New Roman"/>
              </w:rPr>
            </w:pPr>
            <w:r w:rsidRPr="005442BD">
              <w:rPr>
                <w:rFonts w:ascii="Times New Roman" w:hAnsi="Times New Roman" w:cs="Times New Roman"/>
              </w:rPr>
              <w:t>Тема 1.3 Технологические особенности изготовления</w:t>
            </w:r>
          </w:p>
          <w:p w:rsidR="005442BD" w:rsidRPr="005442BD" w:rsidRDefault="005442BD" w:rsidP="000757FA">
            <w:pPr>
              <w:ind w:left="14" w:hanging="14"/>
              <w:outlineLvl w:val="0"/>
              <w:rPr>
                <w:rFonts w:ascii="Times New Roman" w:hAnsi="Times New Roman" w:cs="Times New Roman"/>
              </w:rPr>
            </w:pPr>
            <w:r w:rsidRPr="005442BD">
              <w:rPr>
                <w:rFonts w:ascii="Times New Roman" w:hAnsi="Times New Roman" w:cs="Times New Roman"/>
              </w:rPr>
              <w:t>сварных конструкций</w:t>
            </w:r>
          </w:p>
        </w:tc>
        <w:tc>
          <w:tcPr>
            <w:tcW w:w="3073" w:type="dxa"/>
          </w:tcPr>
          <w:p w:rsidR="005442BD" w:rsidRPr="005442BD" w:rsidRDefault="005442BD" w:rsidP="000757FA">
            <w:pPr>
              <w:rPr>
                <w:rFonts w:ascii="Times New Roman" w:hAnsi="Times New Roman" w:cs="Times New Roman"/>
                <w:bCs/>
              </w:rPr>
            </w:pPr>
            <w:r w:rsidRPr="005442B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5442BD" w:rsidRPr="005442BD" w:rsidRDefault="005442BD" w:rsidP="000757FA">
            <w:pPr>
              <w:jc w:val="center"/>
              <w:outlineLvl w:val="0"/>
              <w:rPr>
                <w:rFonts w:ascii="Times New Roman" w:hAnsi="Times New Roman" w:cs="Times New Roman"/>
                <w:bCs/>
              </w:rPr>
            </w:pPr>
            <w:r w:rsidRPr="005442BD">
              <w:rPr>
                <w:rFonts w:ascii="Times New Roman" w:hAnsi="Times New Roman" w:cs="Times New Roman"/>
                <w:bCs/>
              </w:rPr>
              <w:t>20</w:t>
            </w:r>
          </w:p>
        </w:tc>
        <w:tc>
          <w:tcPr>
            <w:tcW w:w="2694" w:type="dxa"/>
          </w:tcPr>
          <w:p w:rsidR="005442BD" w:rsidRPr="005442BD" w:rsidRDefault="005442BD" w:rsidP="000757FA">
            <w:pPr>
              <w:autoSpaceDE w:val="0"/>
              <w:autoSpaceDN w:val="0"/>
              <w:adjustRightInd w:val="0"/>
              <w:rPr>
                <w:rFonts w:ascii="Times New Roman" w:hAnsi="Times New Roman" w:cs="Times New Roman"/>
              </w:rPr>
            </w:pPr>
            <w:r w:rsidRPr="005442BD">
              <w:rPr>
                <w:rFonts w:ascii="Times New Roman" w:hAnsi="Times New Roman" w:cs="Times New Roman"/>
              </w:rPr>
              <w:t>Наличие конспектов,</w:t>
            </w:r>
          </w:p>
          <w:p w:rsidR="005442BD" w:rsidRPr="005442BD" w:rsidRDefault="005442BD" w:rsidP="000757FA">
            <w:pPr>
              <w:autoSpaceDE w:val="0"/>
              <w:autoSpaceDN w:val="0"/>
              <w:adjustRightInd w:val="0"/>
              <w:rPr>
                <w:rFonts w:ascii="Times New Roman" w:hAnsi="Times New Roman" w:cs="Times New Roman"/>
              </w:rPr>
            </w:pPr>
            <w:r w:rsidRPr="005442BD">
              <w:rPr>
                <w:rFonts w:ascii="Times New Roman" w:hAnsi="Times New Roman" w:cs="Times New Roman"/>
              </w:rPr>
              <w:t>демонстрация знаний по теме занятия, защита лабораторно-практических работ.</w:t>
            </w:r>
          </w:p>
        </w:tc>
      </w:tr>
      <w:tr w:rsidR="005442BD" w:rsidRPr="00290640" w:rsidTr="00CE05DE">
        <w:tc>
          <w:tcPr>
            <w:tcW w:w="2172" w:type="dxa"/>
            <w:gridSpan w:val="2"/>
          </w:tcPr>
          <w:p w:rsidR="005442BD" w:rsidRPr="005442BD" w:rsidRDefault="005442BD" w:rsidP="000757FA">
            <w:pPr>
              <w:ind w:left="14" w:hanging="14"/>
              <w:outlineLvl w:val="0"/>
              <w:rPr>
                <w:rFonts w:ascii="Times New Roman" w:hAnsi="Times New Roman" w:cs="Times New Roman"/>
              </w:rPr>
            </w:pPr>
            <w:r w:rsidRPr="005442BD">
              <w:rPr>
                <w:rFonts w:ascii="Times New Roman" w:hAnsi="Times New Roman" w:cs="Times New Roman"/>
              </w:rPr>
              <w:t>Тема 1.4 Технология</w:t>
            </w:r>
          </w:p>
          <w:p w:rsidR="005442BD" w:rsidRPr="005442BD" w:rsidRDefault="005442BD" w:rsidP="000757FA">
            <w:pPr>
              <w:ind w:left="14" w:hanging="14"/>
              <w:outlineLvl w:val="0"/>
              <w:rPr>
                <w:rFonts w:ascii="Times New Roman" w:hAnsi="Times New Roman" w:cs="Times New Roman"/>
              </w:rPr>
            </w:pPr>
            <w:r w:rsidRPr="005442BD">
              <w:rPr>
                <w:rFonts w:ascii="Times New Roman" w:hAnsi="Times New Roman" w:cs="Times New Roman"/>
              </w:rPr>
              <w:t xml:space="preserve">производства </w:t>
            </w:r>
            <w:proofErr w:type="gramStart"/>
            <w:r w:rsidRPr="005442BD">
              <w:rPr>
                <w:rFonts w:ascii="Times New Roman" w:hAnsi="Times New Roman" w:cs="Times New Roman"/>
              </w:rPr>
              <w:t>балочных</w:t>
            </w:r>
            <w:proofErr w:type="gramEnd"/>
            <w:r w:rsidRPr="005442BD">
              <w:rPr>
                <w:rFonts w:ascii="Times New Roman" w:hAnsi="Times New Roman" w:cs="Times New Roman"/>
              </w:rPr>
              <w:t>, рамных и решетчатых</w:t>
            </w:r>
          </w:p>
          <w:p w:rsidR="005442BD" w:rsidRPr="005442BD" w:rsidRDefault="005442BD" w:rsidP="000757FA">
            <w:pPr>
              <w:ind w:left="14" w:hanging="14"/>
              <w:outlineLvl w:val="0"/>
              <w:rPr>
                <w:rFonts w:ascii="Times New Roman" w:hAnsi="Times New Roman" w:cs="Times New Roman"/>
              </w:rPr>
            </w:pPr>
            <w:r w:rsidRPr="005442BD">
              <w:rPr>
                <w:rFonts w:ascii="Times New Roman" w:hAnsi="Times New Roman" w:cs="Times New Roman"/>
              </w:rPr>
              <w:t>конструкций</w:t>
            </w:r>
          </w:p>
        </w:tc>
        <w:tc>
          <w:tcPr>
            <w:tcW w:w="3073" w:type="dxa"/>
          </w:tcPr>
          <w:p w:rsidR="005442BD" w:rsidRPr="005442BD" w:rsidRDefault="005442BD" w:rsidP="000757FA">
            <w:pPr>
              <w:rPr>
                <w:rFonts w:ascii="Times New Roman" w:hAnsi="Times New Roman" w:cs="Times New Roman"/>
                <w:bCs/>
              </w:rPr>
            </w:pPr>
            <w:r w:rsidRPr="005442BD">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5442BD" w:rsidRPr="005442BD" w:rsidRDefault="005442BD" w:rsidP="000757FA">
            <w:pPr>
              <w:jc w:val="center"/>
              <w:outlineLvl w:val="0"/>
              <w:rPr>
                <w:rFonts w:ascii="Times New Roman" w:hAnsi="Times New Roman" w:cs="Times New Roman"/>
                <w:bCs/>
              </w:rPr>
            </w:pPr>
            <w:r w:rsidRPr="005442BD">
              <w:rPr>
                <w:rFonts w:ascii="Times New Roman" w:hAnsi="Times New Roman" w:cs="Times New Roman"/>
                <w:bCs/>
              </w:rPr>
              <w:t>9</w:t>
            </w:r>
          </w:p>
        </w:tc>
        <w:tc>
          <w:tcPr>
            <w:tcW w:w="2694" w:type="dxa"/>
          </w:tcPr>
          <w:p w:rsidR="005442BD" w:rsidRPr="005442BD" w:rsidRDefault="005442BD" w:rsidP="000757FA">
            <w:pPr>
              <w:autoSpaceDE w:val="0"/>
              <w:autoSpaceDN w:val="0"/>
              <w:adjustRightInd w:val="0"/>
              <w:rPr>
                <w:rFonts w:ascii="Times New Roman" w:hAnsi="Times New Roman" w:cs="Times New Roman"/>
              </w:rPr>
            </w:pPr>
            <w:r w:rsidRPr="005442BD">
              <w:rPr>
                <w:rFonts w:ascii="Times New Roman" w:hAnsi="Times New Roman" w:cs="Times New Roman"/>
              </w:rPr>
              <w:t>Наличие конспектов,</w:t>
            </w:r>
          </w:p>
          <w:p w:rsidR="005442BD" w:rsidRPr="005442BD" w:rsidRDefault="005442BD" w:rsidP="000757FA">
            <w:pPr>
              <w:autoSpaceDE w:val="0"/>
              <w:autoSpaceDN w:val="0"/>
              <w:adjustRightInd w:val="0"/>
              <w:rPr>
                <w:rFonts w:ascii="Times New Roman" w:hAnsi="Times New Roman" w:cs="Times New Roman"/>
              </w:rPr>
            </w:pPr>
            <w:r w:rsidRPr="005442BD">
              <w:rPr>
                <w:rFonts w:ascii="Times New Roman" w:hAnsi="Times New Roman" w:cs="Times New Roman"/>
              </w:rPr>
              <w:t>демонстрация знаний по теме занятия, защита лабораторно-практических работ.</w:t>
            </w:r>
          </w:p>
        </w:tc>
      </w:tr>
      <w:tr w:rsidR="005442BD" w:rsidRPr="00290640" w:rsidTr="00CE05DE">
        <w:tc>
          <w:tcPr>
            <w:tcW w:w="2172" w:type="dxa"/>
            <w:gridSpan w:val="2"/>
          </w:tcPr>
          <w:p w:rsidR="005442BD" w:rsidRPr="005442BD" w:rsidRDefault="005442BD" w:rsidP="000757FA">
            <w:pPr>
              <w:ind w:left="14" w:hanging="14"/>
              <w:outlineLvl w:val="0"/>
              <w:rPr>
                <w:rFonts w:ascii="Times New Roman" w:hAnsi="Times New Roman" w:cs="Times New Roman"/>
              </w:rPr>
            </w:pPr>
            <w:r w:rsidRPr="005442BD">
              <w:rPr>
                <w:rFonts w:ascii="Times New Roman" w:hAnsi="Times New Roman" w:cs="Times New Roman"/>
              </w:rPr>
              <w:tab/>
              <w:t>Тема 1.5 Технология</w:t>
            </w:r>
          </w:p>
          <w:p w:rsidR="005442BD" w:rsidRPr="005442BD" w:rsidRDefault="005442BD" w:rsidP="000757FA">
            <w:pPr>
              <w:ind w:left="14" w:hanging="14"/>
              <w:outlineLvl w:val="0"/>
              <w:rPr>
                <w:rFonts w:ascii="Times New Roman" w:hAnsi="Times New Roman" w:cs="Times New Roman"/>
              </w:rPr>
            </w:pPr>
            <w:r w:rsidRPr="005442BD">
              <w:rPr>
                <w:rFonts w:ascii="Times New Roman" w:hAnsi="Times New Roman" w:cs="Times New Roman"/>
              </w:rPr>
              <w:t>изготовления сосудов</w:t>
            </w:r>
          </w:p>
          <w:p w:rsidR="005442BD" w:rsidRPr="005442BD" w:rsidRDefault="005442BD" w:rsidP="000757FA">
            <w:pPr>
              <w:ind w:left="14" w:hanging="14"/>
              <w:outlineLvl w:val="0"/>
              <w:rPr>
                <w:rFonts w:ascii="Times New Roman" w:hAnsi="Times New Roman" w:cs="Times New Roman"/>
              </w:rPr>
            </w:pPr>
            <w:r w:rsidRPr="005442BD">
              <w:rPr>
                <w:rFonts w:ascii="Times New Roman" w:hAnsi="Times New Roman" w:cs="Times New Roman"/>
              </w:rPr>
              <w:t>работающих под</w:t>
            </w:r>
          </w:p>
          <w:p w:rsidR="005442BD" w:rsidRPr="005442BD" w:rsidRDefault="005442BD" w:rsidP="000757FA">
            <w:pPr>
              <w:ind w:left="14" w:hanging="14"/>
              <w:outlineLvl w:val="0"/>
              <w:rPr>
                <w:rFonts w:ascii="Times New Roman" w:hAnsi="Times New Roman" w:cs="Times New Roman"/>
              </w:rPr>
            </w:pPr>
            <w:r w:rsidRPr="005442BD">
              <w:rPr>
                <w:rFonts w:ascii="Times New Roman" w:hAnsi="Times New Roman" w:cs="Times New Roman"/>
              </w:rPr>
              <w:t>давлением, сварных труб</w:t>
            </w:r>
          </w:p>
        </w:tc>
        <w:tc>
          <w:tcPr>
            <w:tcW w:w="3073" w:type="dxa"/>
          </w:tcPr>
          <w:p w:rsidR="005442BD" w:rsidRPr="005442BD" w:rsidRDefault="005442BD" w:rsidP="000757FA">
            <w:pPr>
              <w:rPr>
                <w:rFonts w:ascii="Times New Roman" w:hAnsi="Times New Roman" w:cs="Times New Roman"/>
                <w:bCs/>
              </w:rPr>
            </w:pPr>
            <w:r w:rsidRPr="005442BD">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5442BD" w:rsidRPr="005442BD" w:rsidRDefault="005442BD" w:rsidP="000757FA">
            <w:pPr>
              <w:jc w:val="center"/>
              <w:outlineLvl w:val="0"/>
              <w:rPr>
                <w:rFonts w:ascii="Times New Roman" w:hAnsi="Times New Roman" w:cs="Times New Roman"/>
                <w:bCs/>
              </w:rPr>
            </w:pPr>
            <w:r w:rsidRPr="005442BD">
              <w:rPr>
                <w:rFonts w:ascii="Times New Roman" w:hAnsi="Times New Roman" w:cs="Times New Roman"/>
                <w:bCs/>
              </w:rPr>
              <w:t>7</w:t>
            </w:r>
          </w:p>
        </w:tc>
        <w:tc>
          <w:tcPr>
            <w:tcW w:w="2694" w:type="dxa"/>
          </w:tcPr>
          <w:p w:rsidR="005442BD" w:rsidRPr="005442BD" w:rsidRDefault="005442BD" w:rsidP="000757FA">
            <w:pPr>
              <w:autoSpaceDE w:val="0"/>
              <w:autoSpaceDN w:val="0"/>
              <w:adjustRightInd w:val="0"/>
              <w:rPr>
                <w:rFonts w:ascii="Times New Roman" w:hAnsi="Times New Roman" w:cs="Times New Roman"/>
              </w:rPr>
            </w:pPr>
            <w:r w:rsidRPr="005442BD">
              <w:rPr>
                <w:rFonts w:ascii="Times New Roman" w:hAnsi="Times New Roman" w:cs="Times New Roman"/>
              </w:rPr>
              <w:t>Наличие конспектов,</w:t>
            </w:r>
          </w:p>
          <w:p w:rsidR="005442BD" w:rsidRPr="005442BD" w:rsidRDefault="005442BD" w:rsidP="000757FA">
            <w:pPr>
              <w:autoSpaceDE w:val="0"/>
              <w:autoSpaceDN w:val="0"/>
              <w:adjustRightInd w:val="0"/>
              <w:rPr>
                <w:rFonts w:ascii="Times New Roman" w:hAnsi="Times New Roman" w:cs="Times New Roman"/>
              </w:rPr>
            </w:pPr>
            <w:r w:rsidRPr="005442BD">
              <w:rPr>
                <w:rFonts w:ascii="Times New Roman" w:hAnsi="Times New Roman" w:cs="Times New Roman"/>
              </w:rPr>
              <w:t>демонстрация знаний по теме занятия, защита лабораторно-практических работ.</w:t>
            </w:r>
          </w:p>
        </w:tc>
      </w:tr>
      <w:tr w:rsidR="005442BD" w:rsidRPr="00290640" w:rsidTr="00CE05DE">
        <w:tc>
          <w:tcPr>
            <w:tcW w:w="2172" w:type="dxa"/>
            <w:gridSpan w:val="2"/>
            <w:vAlign w:val="center"/>
          </w:tcPr>
          <w:p w:rsidR="005442BD" w:rsidRPr="005442BD" w:rsidRDefault="005442BD" w:rsidP="000757FA">
            <w:pPr>
              <w:autoSpaceDE w:val="0"/>
              <w:autoSpaceDN w:val="0"/>
              <w:adjustRightInd w:val="0"/>
              <w:spacing w:before="120" w:after="120"/>
              <w:jc w:val="center"/>
              <w:rPr>
                <w:rFonts w:ascii="Times New Roman" w:hAnsi="Times New Roman" w:cs="Times New Roman"/>
                <w:b/>
              </w:rPr>
            </w:pPr>
            <w:r w:rsidRPr="005442BD">
              <w:rPr>
                <w:rFonts w:ascii="Times New Roman" w:hAnsi="Times New Roman" w:cs="Times New Roman"/>
                <w:b/>
              </w:rPr>
              <w:t>Всего часов</w:t>
            </w:r>
          </w:p>
        </w:tc>
        <w:tc>
          <w:tcPr>
            <w:tcW w:w="3073" w:type="dxa"/>
            <w:vAlign w:val="center"/>
          </w:tcPr>
          <w:p w:rsidR="005442BD" w:rsidRPr="005442BD" w:rsidRDefault="005442BD" w:rsidP="000757FA">
            <w:pPr>
              <w:autoSpaceDE w:val="0"/>
              <w:autoSpaceDN w:val="0"/>
              <w:adjustRightInd w:val="0"/>
              <w:spacing w:before="120" w:after="120"/>
              <w:rPr>
                <w:rFonts w:ascii="Times New Roman" w:hAnsi="Times New Roman" w:cs="Times New Roman"/>
                <w:b/>
              </w:rPr>
            </w:pPr>
            <w:r w:rsidRPr="005442BD">
              <w:rPr>
                <w:rFonts w:ascii="Times New Roman" w:hAnsi="Times New Roman" w:cs="Times New Roman"/>
                <w:b/>
              </w:rPr>
              <w:t>85</w:t>
            </w:r>
          </w:p>
        </w:tc>
        <w:tc>
          <w:tcPr>
            <w:tcW w:w="1559" w:type="dxa"/>
          </w:tcPr>
          <w:p w:rsidR="005442BD" w:rsidRPr="005442BD" w:rsidRDefault="005442BD" w:rsidP="000757FA">
            <w:pPr>
              <w:autoSpaceDE w:val="0"/>
              <w:autoSpaceDN w:val="0"/>
              <w:adjustRightInd w:val="0"/>
              <w:rPr>
                <w:rFonts w:ascii="Times New Roman" w:hAnsi="Times New Roman" w:cs="Times New Roman"/>
              </w:rPr>
            </w:pPr>
          </w:p>
        </w:tc>
        <w:tc>
          <w:tcPr>
            <w:tcW w:w="2694" w:type="dxa"/>
          </w:tcPr>
          <w:p w:rsidR="005442BD" w:rsidRPr="005442BD" w:rsidRDefault="005442BD" w:rsidP="000757FA">
            <w:pPr>
              <w:autoSpaceDE w:val="0"/>
              <w:autoSpaceDN w:val="0"/>
              <w:adjustRightInd w:val="0"/>
              <w:rPr>
                <w:rFonts w:ascii="Times New Roman" w:hAnsi="Times New Roman" w:cs="Times New Roman"/>
              </w:rPr>
            </w:pPr>
          </w:p>
        </w:tc>
      </w:tr>
    </w:tbl>
    <w:p w:rsidR="007B44BC" w:rsidRDefault="007B44BC" w:rsidP="007B44BC">
      <w:pPr>
        <w:jc w:val="center"/>
        <w:rPr>
          <w:rFonts w:ascii="Times New Roman" w:hAnsi="Times New Roman" w:cs="Times New Roman"/>
          <w:sz w:val="26"/>
          <w:szCs w:val="26"/>
        </w:rPr>
      </w:pPr>
    </w:p>
    <w:p w:rsidR="005442BD" w:rsidRDefault="005442BD" w:rsidP="007B44BC">
      <w:pPr>
        <w:jc w:val="center"/>
        <w:rPr>
          <w:rFonts w:ascii="Times New Roman" w:hAnsi="Times New Roman" w:cs="Times New Roman"/>
          <w:sz w:val="26"/>
          <w:szCs w:val="26"/>
        </w:rPr>
      </w:pPr>
    </w:p>
    <w:p w:rsidR="005442BD" w:rsidRDefault="005442BD" w:rsidP="007B44BC">
      <w:pPr>
        <w:jc w:val="center"/>
        <w:rPr>
          <w:rFonts w:ascii="Times New Roman" w:hAnsi="Times New Roman" w:cs="Times New Roman"/>
          <w:sz w:val="26"/>
          <w:szCs w:val="26"/>
        </w:rPr>
      </w:pPr>
    </w:p>
    <w:p w:rsidR="005442BD" w:rsidRPr="00290640" w:rsidRDefault="005442BD"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lastRenderedPageBreak/>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r w:rsidR="00644F7E" w:rsidRPr="00290640">
        <w:rPr>
          <w:rFonts w:ascii="Times New Roman" w:hAnsi="Times New Roman" w:cs="Times New Roman"/>
          <w:sz w:val="26"/>
          <w:szCs w:val="26"/>
        </w:rPr>
        <w:t>которые вы</w:t>
      </w:r>
      <w:r w:rsidRPr="00290640">
        <w:rPr>
          <w:rFonts w:ascii="Times New Roman" w:hAnsi="Times New Roman" w:cs="Times New Roman"/>
          <w:sz w:val="26"/>
          <w:szCs w:val="26"/>
        </w:rPr>
        <w:t xml:space="preserve">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644F7E" w:rsidP="007B44BC">
      <w:pPr>
        <w:spacing w:line="360" w:lineRule="auto"/>
        <w:ind w:firstLine="360"/>
        <w:jc w:val="both"/>
        <w:rPr>
          <w:rFonts w:ascii="Times New Roman" w:hAnsi="Times New Roman" w:cs="Times New Roman"/>
        </w:rPr>
      </w:pPr>
      <w:r w:rsidRPr="00290640">
        <w:rPr>
          <w:rFonts w:ascii="Times New Roman" w:hAnsi="Times New Roman" w:cs="Times New Roman"/>
        </w:rPr>
        <w:t>Перечень видов</w:t>
      </w:r>
      <w:r w:rsidR="007B44BC" w:rsidRPr="00290640">
        <w:rPr>
          <w:rFonts w:ascii="Times New Roman" w:hAnsi="Times New Roman" w:cs="Times New Roman"/>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FF7729">
        <w:tc>
          <w:tcPr>
            <w:tcW w:w="1020" w:type="dxa"/>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FF7729">
        <w:trPr>
          <w:cantSplit/>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FF7729">
        <w:trPr>
          <w:cantSplit/>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FF7729">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lastRenderedPageBreak/>
              <w:t>2</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FF7729">
        <w:trPr>
          <w:cantSplit/>
          <w:trHeight w:val="599"/>
        </w:trPr>
        <w:tc>
          <w:tcPr>
            <w:tcW w:w="1020" w:type="dxa"/>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FF7729">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FF7729">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2" w:name="_Toc354667570"/>
      <w:r w:rsidRPr="00290640">
        <w:rPr>
          <w:b/>
        </w:rPr>
        <w:t xml:space="preserve">Методические рекомендации по </w:t>
      </w:r>
      <w:r w:rsidR="00644F7E" w:rsidRPr="00290640">
        <w:rPr>
          <w:b/>
        </w:rPr>
        <w:t>работе с</w:t>
      </w:r>
      <w:r w:rsidRPr="00290640">
        <w:rPr>
          <w:b/>
        </w:rPr>
        <w:t xml:space="preserve"> литературой</w:t>
      </w:r>
      <w:bookmarkEnd w:id="2"/>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xml:space="preserve">: прочитанный текст можно заучить наизусть. Простое повторение </w:t>
      </w:r>
      <w:r w:rsidR="00644F7E" w:rsidRPr="00290640">
        <w:rPr>
          <w:rFonts w:ascii="Times New Roman" w:hAnsi="Times New Roman" w:cs="Times New Roman"/>
        </w:rPr>
        <w:t>воздействует на</w:t>
      </w:r>
      <w:r w:rsidRPr="00290640">
        <w:rPr>
          <w:rFonts w:ascii="Times New Roman" w:hAnsi="Times New Roman" w:cs="Times New Roman"/>
        </w:rPr>
        <w:t xml:space="preserve">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644F7E"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w:t>
      </w:r>
      <w:r w:rsidR="007B44BC" w:rsidRPr="00290640">
        <w:rPr>
          <w:rFonts w:ascii="Times New Roman" w:hAnsi="Times New Roman" w:cs="Times New Roman"/>
        </w:rPr>
        <w:t xml:space="preserve">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w:t>
      </w:r>
      <w:r w:rsidRPr="00290640">
        <w:rPr>
          <w:rFonts w:ascii="Times New Roman" w:hAnsi="Times New Roman" w:cs="Times New Roman"/>
        </w:rPr>
        <w:lastRenderedPageBreak/>
        <w:t>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w:t>
      </w:r>
      <w:r w:rsidR="00644F7E" w:rsidRPr="00290640">
        <w:rPr>
          <w:rFonts w:ascii="Times New Roman" w:hAnsi="Times New Roman" w:cs="Times New Roman"/>
          <w:i/>
        </w:rPr>
        <w:t>первых</w:t>
      </w:r>
      <w:r w:rsidR="00644F7E" w:rsidRPr="00290640">
        <w:rPr>
          <w:rFonts w:ascii="Times New Roman" w:hAnsi="Times New Roman" w:cs="Times New Roman"/>
        </w:rPr>
        <w:t>, план</w:t>
      </w:r>
      <w:r w:rsidRPr="00290640">
        <w:rPr>
          <w:rFonts w:ascii="Times New Roman" w:hAnsi="Times New Roman" w:cs="Times New Roman"/>
        </w:rPr>
        <w:t xml:space="preserve">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xml:space="preserve">, С помощью плана гораздо удобнее отыскивать в </w:t>
      </w:r>
      <w:r w:rsidR="00644F7E" w:rsidRPr="00290640">
        <w:rPr>
          <w:rFonts w:ascii="Times New Roman" w:hAnsi="Times New Roman" w:cs="Times New Roman"/>
        </w:rPr>
        <w:t>источнике нужные</w:t>
      </w:r>
      <w:r w:rsidRPr="00290640">
        <w:rPr>
          <w:rFonts w:ascii="Times New Roman" w:hAnsi="Times New Roman" w:cs="Times New Roman"/>
        </w:rPr>
        <w:t xml:space="preserve">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w:t>
      </w:r>
      <w:r w:rsidR="00644F7E" w:rsidRPr="00290640">
        <w:rPr>
          <w:rFonts w:ascii="Times New Roman" w:hAnsi="Times New Roman" w:cs="Times New Roman"/>
        </w:rPr>
        <w:t>К написанию</w:t>
      </w:r>
      <w:r w:rsidRPr="00290640">
        <w:rPr>
          <w:rFonts w:ascii="Times New Roman" w:hAnsi="Times New Roman" w:cs="Times New Roman"/>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w:t>
      </w:r>
      <w:r w:rsidRPr="00290640">
        <w:rPr>
          <w:rFonts w:ascii="Times New Roman" w:hAnsi="Times New Roman" w:cs="Times New Roman"/>
        </w:rPr>
        <w:lastRenderedPageBreak/>
        <w:t>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3" w:name="_Toc354667571"/>
      <w:bookmarkStart w:id="4" w:name="_Toc341102554"/>
      <w:bookmarkStart w:id="5"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6" w:name="YANDEX_186"/>
      <w:bookmarkEnd w:id="6"/>
      <w:r w:rsidRPr="00290640">
        <w:rPr>
          <w:rStyle w:val="10"/>
          <w:rFonts w:eastAsiaTheme="minorHAnsi"/>
          <w:b/>
        </w:rPr>
        <w:t> </w:t>
      </w:r>
      <w:bookmarkStart w:id="7" w:name="_GoBack"/>
      <w:bookmarkEnd w:id="7"/>
      <w:r w:rsidR="00644F7E" w:rsidRPr="00290640">
        <w:rPr>
          <w:rStyle w:val="10"/>
          <w:rFonts w:eastAsiaTheme="minorHAnsi"/>
          <w:b/>
        </w:rPr>
        <w:t>рекомендации по</w:t>
      </w:r>
      <w:r w:rsidRPr="00290640">
        <w:rPr>
          <w:rStyle w:val="10"/>
          <w:rFonts w:eastAsiaTheme="minorHAnsi"/>
          <w:b/>
        </w:rPr>
        <w:t xml:space="preserve"> составлению</w:t>
      </w:r>
      <w:bookmarkEnd w:id="3"/>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lastRenderedPageBreak/>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 аргументации в пользу стержневой идеи проекта можно привлекать фото-,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w:t>
      </w:r>
      <w:r w:rsidRPr="00290640">
        <w:rPr>
          <w:rFonts w:ascii="Times New Roman" w:hAnsi="Times New Roman"/>
        </w:rPr>
        <w:lastRenderedPageBreak/>
        <w:t xml:space="preserve">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F772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F7729">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 xml:space="preserve">обосновывается актуальность выбранной темы;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 xml:space="preserve">определяется цель работы и задачи, подлежащие решению для её достижения; </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описываются объект и предмет исследования, информационная база исследования;</w:t>
      </w:r>
    </w:p>
    <w:p w:rsidR="007B44BC" w:rsidRPr="00290640" w:rsidRDefault="007B44BC" w:rsidP="00ED4DA8">
      <w:pPr>
        <w:pStyle w:val="2e"/>
        <w:widowControl w:val="0"/>
        <w:numPr>
          <w:ilvl w:val="0"/>
          <w:numId w:val="52"/>
        </w:numPr>
        <w:tabs>
          <w:tab w:val="left" w:pos="284"/>
        </w:tabs>
        <w:autoSpaceDE w:val="0"/>
        <w:autoSpaceDN w:val="0"/>
        <w:adjustRightInd w:val="0"/>
        <w:spacing w:after="0" w:line="360" w:lineRule="auto"/>
        <w:ind w:left="0" w:firstLine="0"/>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w:t>
      </w:r>
      <w:r w:rsidRPr="00290640">
        <w:rPr>
          <w:rFonts w:ascii="Times New Roman" w:hAnsi="Times New Roman" w:cs="Times New Roman"/>
        </w:rPr>
        <w:lastRenderedPageBreak/>
        <w:t>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w:t>
      </w:r>
      <w:r w:rsidRPr="00290640">
        <w:rPr>
          <w:rFonts w:ascii="Times New Roman" w:hAnsi="Times New Roman" w:cs="Times New Roman"/>
          <w:sz w:val="20"/>
          <w:szCs w:val="20"/>
        </w:rPr>
        <w:lastRenderedPageBreak/>
        <w:t xml:space="preserve">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PowerPоint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FF7729">
        <w:trPr>
          <w:trHeight w:val="720"/>
        </w:trPr>
        <w:tc>
          <w:tcPr>
            <w:tcW w:w="1911" w:type="dxa"/>
            <w:vMerge w:val="restart"/>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F7729">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F7729">
        <w:trPr>
          <w:trHeight w:val="600"/>
        </w:trPr>
        <w:tc>
          <w:tcPr>
            <w:tcW w:w="1911" w:type="dxa"/>
            <w:vMerge/>
          </w:tcPr>
          <w:p w:rsidR="007B44BC" w:rsidRPr="00290640" w:rsidRDefault="007B44BC" w:rsidP="00FF7729">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F7729">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FF7729">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 xml:space="preserve">тема раскрыта </w:t>
            </w:r>
            <w:r w:rsidRPr="00290640">
              <w:rPr>
                <w:rFonts w:ascii="Times New Roman" w:hAnsi="Times New Roman" w:cs="Times New Roman"/>
              </w:rPr>
              <w:lastRenderedPageBreak/>
              <w:t>полностью</w:t>
            </w:r>
          </w:p>
        </w:tc>
        <w:tc>
          <w:tcPr>
            <w:tcW w:w="2792"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 xml:space="preserve">Содержание сообщения соответствует заданной теме, но в тексте есть отклонения от темы или тема раскрыта не </w:t>
            </w:r>
            <w:r w:rsidRPr="00290640">
              <w:rPr>
                <w:rFonts w:ascii="Times New Roman" w:hAnsi="Times New Roman" w:cs="Times New Roman"/>
              </w:rPr>
              <w:lastRenderedPageBreak/>
              <w:t>полностью.</w:t>
            </w:r>
          </w:p>
        </w:tc>
        <w:tc>
          <w:tcPr>
            <w:tcW w:w="2220" w:type="dxa"/>
            <w:vMerge w:val="restart"/>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Обучающийся работу не выполнил вовсе.</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Содержание ячеек </w:t>
            </w:r>
            <w:r w:rsidRPr="00290640">
              <w:rPr>
                <w:rFonts w:ascii="Times New Roman" w:hAnsi="Times New Roman" w:cs="Times New Roman"/>
              </w:rPr>
              <w:lastRenderedPageBreak/>
              <w:t>таблицы  не соответствует заданной теме.</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FF7729">
            <w:pPr>
              <w:pStyle w:val="af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FF7729">
        <w:trPr>
          <w:trHeight w:val="1441"/>
        </w:trPr>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lastRenderedPageBreak/>
              <w:t>Лаконичность и четкость изложения материала в таблице</w:t>
            </w:r>
          </w:p>
        </w:tc>
        <w:tc>
          <w:tcPr>
            <w:tcW w:w="2789"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FF7729">
            <w:pPr>
              <w:spacing w:line="240" w:lineRule="exact"/>
              <w:rPr>
                <w:rFonts w:ascii="Times New Roman" w:hAnsi="Times New Roman" w:cs="Times New Roman"/>
              </w:rPr>
            </w:pPr>
          </w:p>
        </w:tc>
        <w:tc>
          <w:tcPr>
            <w:tcW w:w="2792" w:type="dxa"/>
          </w:tcPr>
          <w:p w:rsidR="007B44BC" w:rsidRPr="00290640" w:rsidRDefault="007B44BC" w:rsidP="00FF7729">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FF7729">
        <w:tc>
          <w:tcPr>
            <w:tcW w:w="1911"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FF7729">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FF7729">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FF7729">
        <w:trPr>
          <w:trHeight w:val="765"/>
        </w:trPr>
        <w:tc>
          <w:tcPr>
            <w:tcW w:w="2032" w:type="dxa"/>
            <w:vMerge w:val="restart"/>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F7729">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F7729">
        <w:trPr>
          <w:trHeight w:val="555"/>
        </w:trPr>
        <w:tc>
          <w:tcPr>
            <w:tcW w:w="2032" w:type="dxa"/>
            <w:vMerge/>
          </w:tcPr>
          <w:p w:rsidR="007B44BC" w:rsidRPr="00290640" w:rsidRDefault="007B44BC" w:rsidP="00FF7729">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FF7729">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FF7729">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F7729">
        <w:tc>
          <w:tcPr>
            <w:tcW w:w="2032"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t xml:space="preserve">Соответствие представленной </w:t>
            </w:r>
            <w:r w:rsidRPr="00290640">
              <w:rPr>
                <w:rFonts w:ascii="Times New Roman" w:hAnsi="Times New Roman" w:cs="Times New Roman"/>
              </w:rPr>
              <w:lastRenderedPageBreak/>
              <w:t>информации заданной теме</w:t>
            </w:r>
          </w:p>
        </w:tc>
        <w:tc>
          <w:tcPr>
            <w:tcW w:w="2745"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lastRenderedPageBreak/>
              <w:t xml:space="preserve">Содержание сообщения полностью </w:t>
            </w:r>
            <w:r w:rsidRPr="00290640">
              <w:rPr>
                <w:rFonts w:ascii="Times New Roman" w:hAnsi="Times New Roman" w:cs="Times New Roman"/>
              </w:rPr>
              <w:lastRenderedPageBreak/>
              <w:t xml:space="preserve">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 xml:space="preserve">Содержание сообщения соответствует заданной </w:t>
            </w:r>
            <w:r w:rsidRPr="00290640">
              <w:rPr>
                <w:rFonts w:ascii="Times New Roman" w:hAnsi="Times New Roman" w:cs="Times New Roman"/>
              </w:rPr>
              <w:lastRenderedPageBreak/>
              <w:t>теме, но в тексте есть отклонения от темы или тема раскрыта не полностью.</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 xml:space="preserve">Обучающийся работу не </w:t>
            </w:r>
            <w:r w:rsidRPr="00290640">
              <w:rPr>
                <w:rFonts w:ascii="Times New Roman" w:hAnsi="Times New Roman" w:cs="Times New Roman"/>
              </w:rPr>
              <w:lastRenderedPageBreak/>
              <w:t>выполнил вовсе.</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p>
          <w:p w:rsidR="007B44BC" w:rsidRPr="00290640" w:rsidRDefault="007B44BC" w:rsidP="00FF772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FF7729">
        <w:tc>
          <w:tcPr>
            <w:tcW w:w="2032" w:type="dxa"/>
          </w:tcPr>
          <w:p w:rsidR="007B44BC" w:rsidRPr="00290640" w:rsidRDefault="007B44BC" w:rsidP="00FF7729">
            <w:pPr>
              <w:spacing w:line="240" w:lineRule="exact"/>
              <w:rPr>
                <w:rFonts w:ascii="Times New Roman" w:hAnsi="Times New Roman" w:cs="Times New Roman"/>
              </w:rPr>
            </w:pPr>
            <w:r w:rsidRPr="00290640">
              <w:rPr>
                <w:rFonts w:ascii="Times New Roman" w:hAnsi="Times New Roman" w:cs="Times New Roman"/>
              </w:rPr>
              <w:lastRenderedPageBreak/>
              <w:t xml:space="preserve">Характер и стиль изложения материала сообщения </w:t>
            </w:r>
          </w:p>
        </w:tc>
        <w:tc>
          <w:tcPr>
            <w:tcW w:w="2745"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FF7729">
            <w:pPr>
              <w:spacing w:line="240" w:lineRule="exact"/>
              <w:rPr>
                <w:rFonts w:ascii="Times New Roman" w:hAnsi="Times New Roman" w:cs="Times New Roman"/>
              </w:rPr>
            </w:pPr>
          </w:p>
        </w:tc>
      </w:tr>
      <w:tr w:rsidR="007B44BC" w:rsidRPr="00290640" w:rsidTr="00FF7729">
        <w:tc>
          <w:tcPr>
            <w:tcW w:w="2032" w:type="dxa"/>
          </w:tcPr>
          <w:p w:rsidR="007B44BC" w:rsidRPr="00290640" w:rsidRDefault="007B44BC" w:rsidP="00FF7729">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FF7729">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FF7729">
            <w:pPr>
              <w:pStyle w:val="affa"/>
              <w:spacing w:line="360" w:lineRule="auto"/>
              <w:rPr>
                <w:rFonts w:ascii="Times New Roman" w:hAnsi="Times New Roman"/>
                <w:sz w:val="24"/>
                <w:szCs w:val="24"/>
              </w:rPr>
            </w:pPr>
            <w:r w:rsidRPr="00290640">
              <w:rPr>
                <w:rFonts w:ascii="Times New Roman" w:hAnsi="Times New Roman"/>
                <w:sz w:val="24"/>
                <w:szCs w:val="24"/>
              </w:rPr>
              <w:t xml:space="preserve">5. Критерий соблюдения дизайн-эргономических требований к </w:t>
            </w:r>
            <w:r w:rsidRPr="00290640">
              <w:rPr>
                <w:rFonts w:ascii="Times New Roman" w:hAnsi="Times New Roman"/>
                <w:sz w:val="24"/>
                <w:szCs w:val="24"/>
              </w:rPr>
              <w:lastRenderedPageBreak/>
              <w:t>компьютерной презентации</w:t>
            </w:r>
          </w:p>
        </w:tc>
        <w:tc>
          <w:tcPr>
            <w:tcW w:w="6939" w:type="dxa"/>
          </w:tcPr>
          <w:p w:rsidR="007B44BC" w:rsidRPr="00290640" w:rsidRDefault="007B44BC" w:rsidP="00FF7729">
            <w:pPr>
              <w:pStyle w:val="affa"/>
              <w:spacing w:line="360" w:lineRule="auto"/>
              <w:jc w:val="both"/>
              <w:rPr>
                <w:rFonts w:ascii="Times New Roman" w:hAnsi="Times New Roman"/>
                <w:sz w:val="24"/>
                <w:szCs w:val="24"/>
              </w:rPr>
            </w:pPr>
            <w:r w:rsidRPr="00290640">
              <w:rPr>
                <w:rFonts w:ascii="Times New Roman" w:hAnsi="Times New Roman"/>
                <w:sz w:val="24"/>
                <w:szCs w:val="24"/>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w:t>
            </w:r>
            <w:r w:rsidRPr="00290640">
              <w:rPr>
                <w:rFonts w:ascii="Times New Roman" w:hAnsi="Times New Roman"/>
                <w:sz w:val="24"/>
                <w:szCs w:val="24"/>
              </w:rPr>
              <w:lastRenderedPageBreak/>
              <w:t>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B44BC" w:rsidRPr="00290640" w:rsidRDefault="00ED4DA8" w:rsidP="007B44BC">
      <w:pPr>
        <w:ind w:left="425"/>
        <w:jc w:val="center"/>
        <w:rPr>
          <w:rFonts w:ascii="Times New Roman" w:hAnsi="Times New Roman" w:cs="Times New Roman"/>
          <w:b/>
          <w:sz w:val="26"/>
          <w:szCs w:val="26"/>
        </w:rPr>
      </w:pPr>
      <w:r>
        <w:rPr>
          <w:rFonts w:ascii="Times New Roman" w:hAnsi="Times New Roman" w:cs="Times New Roman"/>
          <w:b/>
          <w:sz w:val="26"/>
          <w:szCs w:val="26"/>
        </w:rPr>
        <w:t xml:space="preserve">4. Информационное обеспечение </w:t>
      </w:r>
      <w:r w:rsidR="007B44BC" w:rsidRPr="00290640">
        <w:rPr>
          <w:rFonts w:ascii="Times New Roman" w:hAnsi="Times New Roman" w:cs="Times New Roman"/>
          <w:b/>
          <w:sz w:val="26"/>
          <w:szCs w:val="26"/>
        </w:rPr>
        <w:t>выполнения</w:t>
      </w:r>
      <w:r w:rsidR="007B44BC" w:rsidRPr="00290640">
        <w:rPr>
          <w:rFonts w:ascii="Times New Roman" w:hAnsi="Times New Roman" w:cs="Times New Roman"/>
          <w:b/>
          <w:sz w:val="26"/>
          <w:szCs w:val="26"/>
        </w:rPr>
        <w:br/>
        <w:t xml:space="preserve"> внеаудиторной самостоятельной работы</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Основные источники</w:t>
      </w:r>
      <w:r w:rsidRPr="00ED4DA8">
        <w:rPr>
          <w:rFonts w:ascii="Times New Roman" w:eastAsia="Times New Roman" w:hAnsi="Times New Roman" w:cs="Times New Roman"/>
          <w:bCs/>
          <w:color w:val="auto"/>
          <w:sz w:val="28"/>
          <w:szCs w:val="28"/>
          <w:lang w:bidi="ar-SA"/>
        </w:rPr>
        <w:t>:</w:t>
      </w:r>
    </w:p>
    <w:p w:rsidR="00ED4DA8" w:rsidRPr="00ED4DA8" w:rsidRDefault="00ED4DA8" w:rsidP="00ED4DA8">
      <w:pPr>
        <w:widowControl/>
        <w:spacing w:line="276" w:lineRule="auto"/>
        <w:ind w:firstLine="709"/>
        <w:jc w:val="both"/>
        <w:rPr>
          <w:rFonts w:ascii="Times New Roman" w:eastAsia="Calibri" w:hAnsi="Times New Roman" w:cs="Times New Roman"/>
          <w:color w:val="auto"/>
          <w:sz w:val="28"/>
          <w:szCs w:val="22"/>
          <w:lang w:eastAsia="en-US" w:bidi="ar-SA"/>
        </w:rPr>
      </w:pPr>
      <w:r w:rsidRPr="00ED4DA8">
        <w:rPr>
          <w:rFonts w:ascii="Times New Roman" w:eastAsia="Calibri" w:hAnsi="Times New Roman" w:cs="Times New Roman"/>
          <w:color w:val="auto"/>
          <w:sz w:val="28"/>
          <w:szCs w:val="22"/>
          <w:lang w:eastAsia="en-US" w:bidi="ar-SA"/>
        </w:rPr>
        <w:t xml:space="preserve">1. </w:t>
      </w:r>
      <w:proofErr w:type="spellStart"/>
      <w:r w:rsidRPr="00ED4DA8">
        <w:rPr>
          <w:rFonts w:ascii="Times New Roman" w:eastAsia="Calibri" w:hAnsi="Times New Roman" w:cs="Times New Roman"/>
          <w:color w:val="auto"/>
          <w:sz w:val="28"/>
          <w:szCs w:val="22"/>
          <w:lang w:eastAsia="en-US" w:bidi="ar-SA"/>
        </w:rPr>
        <w:t>Михайлицын</w:t>
      </w:r>
      <w:proofErr w:type="spellEnd"/>
      <w:r w:rsidRPr="00ED4DA8">
        <w:rPr>
          <w:rFonts w:ascii="Times New Roman" w:eastAsia="Calibri" w:hAnsi="Times New Roman" w:cs="Times New Roman"/>
          <w:color w:val="auto"/>
          <w:sz w:val="28"/>
          <w:szCs w:val="22"/>
          <w:lang w:eastAsia="en-US" w:bidi="ar-SA"/>
        </w:rPr>
        <w:t xml:space="preserve">, С. В. </w:t>
      </w:r>
      <w:proofErr w:type="spellStart"/>
      <w:r w:rsidRPr="00ED4DA8">
        <w:rPr>
          <w:rFonts w:ascii="Times New Roman" w:eastAsia="Calibri" w:hAnsi="Times New Roman" w:cs="Times New Roman"/>
          <w:color w:val="auto"/>
          <w:sz w:val="28"/>
          <w:szCs w:val="22"/>
          <w:lang w:eastAsia="en-US" w:bidi="ar-SA"/>
        </w:rPr>
        <w:t>Михайлицын</w:t>
      </w:r>
      <w:proofErr w:type="spellEnd"/>
      <w:r w:rsidRPr="00ED4DA8">
        <w:rPr>
          <w:rFonts w:ascii="Times New Roman" w:eastAsia="Calibri" w:hAnsi="Times New Roman" w:cs="Times New Roman"/>
          <w:color w:val="auto"/>
          <w:sz w:val="28"/>
          <w:szCs w:val="22"/>
          <w:lang w:eastAsia="en-US" w:bidi="ar-SA"/>
        </w:rPr>
        <w:t xml:space="preserve">, С.В. Основы сварочного производства: учебник / С.В. </w:t>
      </w:r>
      <w:proofErr w:type="spellStart"/>
      <w:r w:rsidRPr="00ED4DA8">
        <w:rPr>
          <w:rFonts w:ascii="Times New Roman" w:eastAsia="Calibri" w:hAnsi="Times New Roman" w:cs="Times New Roman"/>
          <w:color w:val="auto"/>
          <w:sz w:val="28"/>
          <w:szCs w:val="22"/>
          <w:lang w:eastAsia="en-US" w:bidi="ar-SA"/>
        </w:rPr>
        <w:t>Михайлицын</w:t>
      </w:r>
      <w:proofErr w:type="spellEnd"/>
      <w:r w:rsidRPr="00ED4DA8">
        <w:rPr>
          <w:rFonts w:ascii="Times New Roman" w:eastAsia="Calibri" w:hAnsi="Times New Roman" w:cs="Times New Roman"/>
          <w:color w:val="auto"/>
          <w:sz w:val="28"/>
          <w:szCs w:val="22"/>
          <w:lang w:eastAsia="en-US" w:bidi="ar-SA"/>
        </w:rPr>
        <w:t xml:space="preserve">, М.А. </w:t>
      </w:r>
      <w:proofErr w:type="spellStart"/>
      <w:r w:rsidRPr="00ED4DA8">
        <w:rPr>
          <w:rFonts w:ascii="Times New Roman" w:eastAsia="Calibri" w:hAnsi="Times New Roman" w:cs="Times New Roman"/>
          <w:color w:val="auto"/>
          <w:sz w:val="28"/>
          <w:szCs w:val="22"/>
          <w:lang w:eastAsia="en-US" w:bidi="ar-SA"/>
        </w:rPr>
        <w:t>Шекшеев</w:t>
      </w:r>
      <w:proofErr w:type="spellEnd"/>
      <w:r w:rsidRPr="00ED4DA8">
        <w:rPr>
          <w:rFonts w:ascii="Times New Roman" w:eastAsia="Calibri" w:hAnsi="Times New Roman" w:cs="Times New Roman"/>
          <w:color w:val="auto"/>
          <w:sz w:val="28"/>
          <w:szCs w:val="22"/>
          <w:lang w:eastAsia="en-US" w:bidi="ar-SA"/>
        </w:rPr>
        <w:t xml:space="preserve">. - Москва; Вологда: Инфра-Инженерия, 2018. - 260 с. - ISBN 978-5-9729-0381-8. - Текст: электронный. - URL: </w:t>
      </w:r>
      <w:r w:rsidRPr="00ED4DA8">
        <w:rPr>
          <w:rFonts w:ascii="Times New Roman" w:eastAsia="Calibri" w:hAnsi="Times New Roman" w:cs="Times New Roman"/>
          <w:color w:val="0000FF"/>
          <w:sz w:val="28"/>
          <w:szCs w:val="22"/>
          <w:u w:val="single"/>
          <w:lang w:eastAsia="en-US" w:bidi="ar-SA"/>
        </w:rPr>
        <w:t>https://znanium.com/catalog/product/1048767</w:t>
      </w:r>
      <w:r w:rsidRPr="00ED4DA8">
        <w:rPr>
          <w:rFonts w:ascii="Times New Roman" w:eastAsia="Calibri" w:hAnsi="Times New Roman" w:cs="Times New Roman"/>
          <w:color w:val="auto"/>
          <w:sz w:val="28"/>
          <w:szCs w:val="22"/>
          <w:lang w:eastAsia="en-US" w:bidi="ar-SA"/>
        </w:rPr>
        <w:t>. – Режим доступа: по подписке.</w:t>
      </w:r>
    </w:p>
    <w:p w:rsidR="00ED4DA8" w:rsidRPr="00ED4DA8" w:rsidRDefault="00ED4DA8" w:rsidP="00ED4DA8">
      <w:pPr>
        <w:widowControl/>
        <w:spacing w:line="276" w:lineRule="auto"/>
        <w:ind w:firstLine="709"/>
        <w:jc w:val="both"/>
        <w:rPr>
          <w:rFonts w:ascii="Times New Roman" w:eastAsia="Calibri" w:hAnsi="Times New Roman" w:cs="Times New Roman"/>
          <w:color w:val="auto"/>
          <w:sz w:val="28"/>
          <w:szCs w:val="28"/>
          <w:lang w:eastAsia="en-US" w:bidi="ar-SA"/>
        </w:rPr>
      </w:pPr>
      <w:r w:rsidRPr="00ED4DA8">
        <w:rPr>
          <w:rFonts w:ascii="Times New Roman" w:eastAsia="Calibri" w:hAnsi="Times New Roman" w:cs="Times New Roman"/>
          <w:color w:val="auto"/>
          <w:sz w:val="28"/>
          <w:szCs w:val="28"/>
          <w:lang w:eastAsia="en-US" w:bidi="ar-SA"/>
        </w:rPr>
        <w:t>2.</w:t>
      </w:r>
      <w:r w:rsidRPr="00ED4DA8">
        <w:rPr>
          <w:rFonts w:ascii="Times New Roman" w:eastAsia="Calibri" w:hAnsi="Times New Roman" w:cs="Times New Roman"/>
          <w:color w:val="auto"/>
          <w:sz w:val="28"/>
          <w:szCs w:val="22"/>
          <w:lang w:eastAsia="en-US" w:bidi="ar-SA"/>
        </w:rPr>
        <w:t xml:space="preserve"> Овчинников, В. В. Технология изготовления сварных конструкций: учебник / В. В. Овчинников. — Москва: ФОРУМ: ИНФРА-М, 2018. — 208 с. — (Среднее профессиональное образование). - ISBN 978-5-8199-0883-9. - Текст: электронный. - URL: </w:t>
      </w:r>
      <w:hyperlink r:id="rId8" w:history="1">
        <w:r w:rsidRPr="00ED4DA8">
          <w:rPr>
            <w:rFonts w:ascii="Times New Roman" w:eastAsia="Calibri" w:hAnsi="Times New Roman" w:cs="Times New Roman"/>
            <w:color w:val="0000FF"/>
            <w:sz w:val="28"/>
            <w:szCs w:val="22"/>
            <w:u w:val="single"/>
            <w:lang w:eastAsia="en-US" w:bidi="ar-SA"/>
          </w:rPr>
          <w:t>https://znanium.com/catalog/product/1044998</w:t>
        </w:r>
      </w:hyperlink>
      <w:r w:rsidRPr="00ED4DA8">
        <w:rPr>
          <w:rFonts w:ascii="Times New Roman" w:eastAsia="Calibri" w:hAnsi="Times New Roman" w:cs="Times New Roman"/>
          <w:color w:val="auto"/>
          <w:sz w:val="28"/>
          <w:szCs w:val="22"/>
          <w:lang w:eastAsia="en-US" w:bidi="ar-SA"/>
        </w:rPr>
        <w:t>. – Режим доступа: по подписке.</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Интернет-ресурсы</w:t>
      </w:r>
      <w:r w:rsidRPr="00ED4DA8">
        <w:rPr>
          <w:rFonts w:ascii="Times New Roman" w:eastAsia="Times New Roman" w:hAnsi="Times New Roman" w:cs="Times New Roman"/>
          <w:bCs/>
          <w:color w:val="auto"/>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9" w:history="1">
        <w:r w:rsidRPr="00ED4DA8">
          <w:rPr>
            <w:rFonts w:ascii="Times New Roman" w:eastAsia="Times New Roman" w:hAnsi="Times New Roman" w:cs="Times New Roman"/>
            <w:color w:val="0000FF"/>
            <w:sz w:val="28"/>
            <w:szCs w:val="28"/>
            <w:u w:val="single"/>
            <w:lang w:bidi="ar-SA"/>
          </w:rPr>
          <w:t>www.anodsvar.ru</w:t>
        </w:r>
      </w:hyperlink>
      <w:r w:rsidRPr="00ED4DA8">
        <w:rPr>
          <w:rFonts w:ascii="Times New Roman" w:eastAsia="Times New Roman" w:hAnsi="Times New Roman" w:cs="Times New Roman"/>
          <w:sz w:val="28"/>
          <w:szCs w:val="28"/>
          <w:lang w:bidi="ar-SA"/>
        </w:rPr>
        <w:t>;</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2.Сварочный портал - </w:t>
      </w:r>
      <w:hyperlink r:id="rId10" w:history="1">
        <w:r w:rsidRPr="00ED4DA8">
          <w:rPr>
            <w:rFonts w:ascii="Times New Roman" w:eastAsia="Times New Roman" w:hAnsi="Times New Roman" w:cs="Times New Roman"/>
            <w:color w:val="0000FF"/>
            <w:sz w:val="28"/>
            <w:szCs w:val="28"/>
            <w:u w:val="single"/>
            <w:lang w:bidi="ar-SA"/>
          </w:rPr>
          <w:t>www.svarka.com</w:t>
        </w:r>
      </w:hyperlink>
      <w:r w:rsidRPr="00ED4DA8">
        <w:rPr>
          <w:rFonts w:ascii="Times New Roman" w:eastAsia="Times New Roman" w:hAnsi="Times New Roman" w:cs="Times New Roman"/>
          <w:sz w:val="28"/>
          <w:szCs w:val="28"/>
          <w:lang w:bidi="ar-SA"/>
        </w:rPr>
        <w:t>;</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3.Электронный ресурс «Школа роботизированной и автоматизированной сварки Технологический центр ТЕНА_ Институт сварки» - </w:t>
      </w:r>
      <w:hyperlink r:id="rId11" w:history="1">
        <w:r w:rsidRPr="00ED4DA8">
          <w:rPr>
            <w:rFonts w:ascii="Times New Roman" w:eastAsia="Times New Roman" w:hAnsi="Times New Roman" w:cs="Times New Roman"/>
            <w:color w:val="0000FF"/>
            <w:sz w:val="28"/>
            <w:szCs w:val="28"/>
            <w:u w:val="single"/>
            <w:lang w:bidi="ar-SA"/>
          </w:rPr>
          <w:t>www.tctena.ru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4.Информационно-справочная служба «</w:t>
      </w:r>
      <w:proofErr w:type="spellStart"/>
      <w:r w:rsidRPr="00ED4DA8">
        <w:rPr>
          <w:rFonts w:ascii="Times New Roman" w:eastAsia="Times New Roman" w:hAnsi="Times New Roman" w:cs="Times New Roman"/>
          <w:sz w:val="28"/>
          <w:szCs w:val="28"/>
          <w:lang w:bidi="ar-SA"/>
        </w:rPr>
        <w:t>ЦентрИнформ</w:t>
      </w:r>
      <w:proofErr w:type="spellEnd"/>
      <w:r w:rsidRPr="00ED4DA8">
        <w:rPr>
          <w:rFonts w:ascii="Times New Roman" w:eastAsia="Times New Roman" w:hAnsi="Times New Roman" w:cs="Times New Roman"/>
          <w:sz w:val="28"/>
          <w:szCs w:val="28"/>
          <w:lang w:bidi="ar-SA"/>
        </w:rPr>
        <w:t xml:space="preserve">» - </w:t>
      </w:r>
      <w:hyperlink r:id="rId12" w:history="1">
        <w:r w:rsidRPr="00ED4DA8">
          <w:rPr>
            <w:rFonts w:ascii="Times New Roman" w:eastAsia="Times New Roman" w:hAnsi="Times New Roman" w:cs="Times New Roman"/>
            <w:color w:val="0000FF"/>
            <w:sz w:val="28"/>
            <w:szCs w:val="28"/>
            <w:u w:val="single"/>
            <w:lang w:bidi="ar-SA"/>
          </w:rPr>
          <w:t>www.info-ua.com</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5.Интернет-представительство "Компании </w:t>
      </w:r>
      <w:proofErr w:type="spellStart"/>
      <w:r w:rsidRPr="00ED4DA8">
        <w:rPr>
          <w:rFonts w:ascii="Times New Roman" w:eastAsia="Times New Roman" w:hAnsi="Times New Roman" w:cs="Times New Roman"/>
          <w:sz w:val="28"/>
          <w:szCs w:val="28"/>
          <w:lang w:bidi="ar-SA"/>
        </w:rPr>
        <w:t>Авант</w:t>
      </w:r>
      <w:proofErr w:type="spellEnd"/>
      <w:r w:rsidRPr="00ED4DA8">
        <w:rPr>
          <w:rFonts w:ascii="Times New Roman" w:eastAsia="Times New Roman" w:hAnsi="Times New Roman" w:cs="Times New Roman"/>
          <w:sz w:val="28"/>
          <w:szCs w:val="28"/>
          <w:lang w:bidi="ar-SA"/>
        </w:rPr>
        <w:t xml:space="preserve">" - </w:t>
      </w:r>
      <w:hyperlink r:id="rId13" w:history="1">
        <w:r w:rsidRPr="00ED4DA8">
          <w:rPr>
            <w:rFonts w:ascii="Times New Roman" w:eastAsia="Times New Roman" w:hAnsi="Times New Roman" w:cs="Times New Roman"/>
            <w:color w:val="0000FF"/>
            <w:sz w:val="28"/>
            <w:szCs w:val="28"/>
            <w:u w:val="single"/>
            <w:lang w:bidi="ar-SA"/>
          </w:rPr>
          <w:t>www.avantcom.ru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6.Информационно-поисковая система «Первый Машиностроительный Портал» - </w:t>
      </w:r>
      <w:hyperlink r:id="rId14" w:history="1">
        <w:r w:rsidRPr="00ED4DA8">
          <w:rPr>
            <w:rFonts w:ascii="Times New Roman" w:eastAsia="Times New Roman" w:hAnsi="Times New Roman" w:cs="Times New Roman"/>
            <w:color w:val="0000FF"/>
            <w:sz w:val="28"/>
            <w:szCs w:val="28"/>
            <w:u w:val="single"/>
            <w:lang w:bidi="ar-SA"/>
          </w:rPr>
          <w:t>www.1bm.ru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autoSpaceDE w:val="0"/>
        <w:autoSpaceDN w:val="0"/>
        <w:adjustRightInd w:val="0"/>
        <w:spacing w:line="276" w:lineRule="auto"/>
        <w:ind w:firstLine="709"/>
        <w:jc w:val="both"/>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7.Информационный книжный портал - </w:t>
      </w:r>
      <w:hyperlink r:id="rId15" w:history="1">
        <w:r w:rsidRPr="00ED4DA8">
          <w:rPr>
            <w:rFonts w:ascii="Times New Roman" w:eastAsia="Times New Roman" w:hAnsi="Times New Roman" w:cs="Times New Roman"/>
            <w:color w:val="0000FF"/>
            <w:sz w:val="28"/>
            <w:szCs w:val="28"/>
            <w:u w:val="single"/>
            <w:lang w:bidi="ar-SA"/>
          </w:rPr>
          <w:t>www.infobook.ru</w:t>
        </w:r>
      </w:hyperlink>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8.Информационно-поисковая система </w:t>
      </w:r>
      <w:proofErr w:type="spellStart"/>
      <w:r w:rsidRPr="00ED4DA8">
        <w:rPr>
          <w:rFonts w:ascii="Times New Roman" w:eastAsia="Times New Roman" w:hAnsi="Times New Roman" w:cs="Times New Roman"/>
          <w:color w:val="auto"/>
          <w:sz w:val="28"/>
          <w:szCs w:val="28"/>
          <w:lang w:bidi="ar-SA"/>
        </w:rPr>
        <w:t>OBO.RUдование</w:t>
      </w:r>
      <w:proofErr w:type="spellEnd"/>
      <w:r w:rsidRPr="00ED4DA8">
        <w:rPr>
          <w:rFonts w:ascii="Times New Roman" w:eastAsia="Times New Roman" w:hAnsi="Times New Roman" w:cs="Times New Roman"/>
          <w:color w:val="auto"/>
          <w:sz w:val="28"/>
          <w:szCs w:val="28"/>
          <w:lang w:bidi="ar-SA"/>
        </w:rPr>
        <w:t xml:space="preserve"> - </w:t>
      </w:r>
      <w:hyperlink r:id="rId16" w:history="1">
        <w:r w:rsidRPr="00ED4DA8">
          <w:rPr>
            <w:rFonts w:ascii="Times New Roman" w:eastAsia="Times New Roman" w:hAnsi="Times New Roman" w:cs="Times New Roman"/>
            <w:color w:val="0000FF"/>
            <w:sz w:val="28"/>
            <w:szCs w:val="28"/>
            <w:u w:val="single"/>
            <w:lang w:bidi="ar-SA"/>
          </w:rPr>
          <w:t>www.obo.ru</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9. «Единое окно доступа к образовательным ресурсам». Форма доступа: </w:t>
      </w:r>
      <w:hyperlink r:id="rId17" w:history="1">
        <w:r w:rsidRPr="00ED4DA8">
          <w:rPr>
            <w:rFonts w:ascii="Times New Roman" w:eastAsia="Times New Roman" w:hAnsi="Times New Roman" w:cs="Times New Roman"/>
            <w:color w:val="0000FF"/>
            <w:sz w:val="28"/>
            <w:szCs w:val="28"/>
            <w:u w:val="single"/>
            <w:lang w:bidi="ar-SA"/>
          </w:rPr>
          <w:t>http://window.edu.ru</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lastRenderedPageBreak/>
        <w:t xml:space="preserve">10.Электронный ресурс «Федеральный центр информационно-образовательных ресурсов». Форма доступа: </w:t>
      </w:r>
      <w:hyperlink r:id="rId18" w:history="1">
        <w:r w:rsidRPr="00ED4DA8">
          <w:rPr>
            <w:rFonts w:ascii="Times New Roman" w:eastAsia="Times New Roman" w:hAnsi="Times New Roman" w:cs="Times New Roman"/>
            <w:color w:val="0000FF"/>
            <w:sz w:val="28"/>
            <w:szCs w:val="28"/>
            <w:u w:val="single"/>
            <w:lang w:bidi="ar-SA"/>
          </w:rPr>
          <w:t>http://fcior.edu.ru</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11.Электронно-библиотечная система - </w:t>
      </w:r>
      <w:hyperlink r:id="rId19" w:history="1">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znanium</w:t>
        </w:r>
        <w:proofErr w:type="spellEnd"/>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com</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hd w:val="clear" w:color="auto" w:fill="FFFFFF"/>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 xml:space="preserve">12.Окно открытого доступа </w:t>
      </w:r>
      <w:proofErr w:type="spellStart"/>
      <w:r w:rsidRPr="00ED4DA8">
        <w:rPr>
          <w:rFonts w:ascii="Times New Roman" w:eastAsia="Times New Roman" w:hAnsi="Times New Roman" w:cs="Times New Roman"/>
          <w:sz w:val="28"/>
          <w:szCs w:val="28"/>
          <w:lang w:bidi="ar-SA"/>
        </w:rPr>
        <w:t>Рособразования</w:t>
      </w:r>
      <w:proofErr w:type="spellEnd"/>
      <w:r w:rsidRPr="00ED4DA8">
        <w:rPr>
          <w:rFonts w:ascii="Times New Roman" w:eastAsia="Times New Roman" w:hAnsi="Times New Roman" w:cs="Times New Roman"/>
          <w:sz w:val="28"/>
          <w:szCs w:val="28"/>
          <w:lang w:bidi="ar-SA"/>
        </w:rPr>
        <w:t xml:space="preserve"> к информационным ресурсам </w:t>
      </w:r>
    </w:p>
    <w:p w:rsidR="00ED4DA8" w:rsidRPr="00ED4DA8" w:rsidRDefault="00ED4DA8" w:rsidP="00ED4DA8">
      <w:pPr>
        <w:widowControl/>
        <w:shd w:val="clear" w:color="auto" w:fill="FFFFFF"/>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val="en-US" w:bidi="ar-SA"/>
        </w:rPr>
        <w:t>http</w:t>
      </w:r>
      <w:r w:rsidRPr="00ED4DA8">
        <w:rPr>
          <w:rFonts w:ascii="Times New Roman" w:eastAsia="Times New Roman" w:hAnsi="Times New Roman" w:cs="Times New Roman"/>
          <w:sz w:val="28"/>
          <w:szCs w:val="28"/>
          <w:lang w:bidi="ar-SA"/>
        </w:rPr>
        <w:t xml:space="preserve">: // </w:t>
      </w:r>
      <w:r w:rsidRPr="00ED4DA8">
        <w:rPr>
          <w:rFonts w:ascii="Times New Roman" w:eastAsia="Times New Roman" w:hAnsi="Times New Roman" w:cs="Times New Roman"/>
          <w:sz w:val="28"/>
          <w:szCs w:val="28"/>
          <w:lang w:val="en-US" w:bidi="ar-SA"/>
        </w:rPr>
        <w:t>www</w:t>
      </w:r>
      <w:r w:rsidRPr="00ED4DA8">
        <w:rPr>
          <w:rFonts w:ascii="Times New Roman" w:eastAsia="Times New Roman" w:hAnsi="Times New Roman" w:cs="Times New Roman"/>
          <w:sz w:val="28"/>
          <w:szCs w:val="28"/>
          <w:lang w:bidi="ar-SA"/>
        </w:rPr>
        <w:t xml:space="preserve">. </w:t>
      </w:r>
      <w:proofErr w:type="spellStart"/>
      <w:r w:rsidRPr="00ED4DA8">
        <w:rPr>
          <w:rFonts w:ascii="Times New Roman" w:eastAsia="Times New Roman" w:hAnsi="Times New Roman" w:cs="Times New Roman"/>
          <w:sz w:val="28"/>
          <w:szCs w:val="28"/>
          <w:lang w:val="en-US" w:bidi="ar-SA"/>
        </w:rPr>
        <w:t>electromonter</w:t>
      </w:r>
      <w:proofErr w:type="spellEnd"/>
      <w:r w:rsidRPr="00ED4DA8">
        <w:rPr>
          <w:rFonts w:ascii="Times New Roman" w:eastAsia="Times New Roman" w:hAnsi="Times New Roman" w:cs="Times New Roman"/>
          <w:sz w:val="28"/>
          <w:szCs w:val="28"/>
          <w:lang w:bidi="ar-SA"/>
        </w:rPr>
        <w:t>.</w:t>
      </w:r>
      <w:r w:rsidRPr="00ED4DA8">
        <w:rPr>
          <w:rFonts w:ascii="Times New Roman" w:eastAsia="Times New Roman" w:hAnsi="Times New Roman" w:cs="Times New Roman"/>
          <w:sz w:val="28"/>
          <w:szCs w:val="28"/>
          <w:lang w:val="en-US" w:bidi="ar-SA"/>
        </w:rPr>
        <w:t>info</w:t>
      </w:r>
      <w:r w:rsidRPr="00ED4DA8">
        <w:rPr>
          <w:rFonts w:ascii="Times New Roman" w:eastAsia="Times New Roman" w:hAnsi="Times New Roman" w:cs="Times New Roman"/>
          <w:sz w:val="28"/>
          <w:szCs w:val="28"/>
          <w:lang w:bidi="ar-SA"/>
        </w:rPr>
        <w:t xml:space="preserve"> </w:t>
      </w:r>
    </w:p>
    <w:p w:rsidR="00ED4DA8" w:rsidRPr="00ED4DA8" w:rsidRDefault="00ED4DA8" w:rsidP="00ED4DA8">
      <w:pPr>
        <w:widowControl/>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13.http://eor.edu.ru , Федеральный центр информационно-образовательных</w:t>
      </w:r>
    </w:p>
    <w:p w:rsidR="00ED4DA8" w:rsidRPr="00ED4DA8" w:rsidRDefault="00ED4DA8" w:rsidP="00ED4DA8">
      <w:pPr>
        <w:widowControl/>
        <w:spacing w:line="276" w:lineRule="auto"/>
        <w:ind w:firstLine="709"/>
        <w:rPr>
          <w:rFonts w:ascii="Times New Roman" w:eastAsia="Times New Roman" w:hAnsi="Times New Roman" w:cs="Times New Roman"/>
          <w:sz w:val="28"/>
          <w:szCs w:val="28"/>
          <w:lang w:bidi="ar-SA"/>
        </w:rPr>
      </w:pPr>
      <w:r w:rsidRPr="00ED4DA8">
        <w:rPr>
          <w:rFonts w:ascii="Times New Roman" w:eastAsia="Times New Roman" w:hAnsi="Times New Roman" w:cs="Times New Roman"/>
          <w:sz w:val="28"/>
          <w:szCs w:val="28"/>
          <w:lang w:bidi="ar-SA"/>
        </w:rPr>
        <w:t>ресурсов</w:t>
      </w:r>
      <w:r w:rsidRPr="00ED4DA8">
        <w:rPr>
          <w:rFonts w:ascii="Times New Roman" w:eastAsia="Times New Roman" w:hAnsi="Times New Roman" w:cs="Times New Roman"/>
          <w:b/>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14.</w:t>
      </w:r>
      <w:hyperlink r:id="rId20" w:history="1">
        <w:r w:rsidRPr="00ED4DA8">
          <w:rPr>
            <w:rFonts w:ascii="Times New Roman" w:eastAsia="Times New Roman" w:hAnsi="Times New Roman" w:cs="Times New Roman"/>
            <w:color w:val="0000FF"/>
            <w:sz w:val="28"/>
            <w:szCs w:val="28"/>
            <w:u w:val="single"/>
            <w:lang w:val="en-US" w:bidi="ar-SA"/>
          </w:rPr>
          <w:t>http</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svaga</w:t>
        </w:r>
        <w:proofErr w:type="spellEnd"/>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ru</w:t>
        </w:r>
        <w:proofErr w:type="spellEnd"/>
        <w:r w:rsidRPr="00ED4DA8">
          <w:rPr>
            <w:rFonts w:ascii="Times New Roman" w:eastAsia="Times New Roman" w:hAnsi="Times New Roman" w:cs="Times New Roman"/>
            <w:color w:val="0000FF"/>
            <w:sz w:val="28"/>
            <w:szCs w:val="28"/>
            <w:u w:val="single"/>
            <w:lang w:bidi="ar-SA"/>
          </w:rPr>
          <w:t>/</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15.</w:t>
      </w:r>
      <w:r w:rsidRPr="00ED4DA8">
        <w:rPr>
          <w:rFonts w:ascii="Times New Roman" w:eastAsia="Times New Roman" w:hAnsi="Times New Roman" w:cs="Times New Roman"/>
          <w:color w:val="auto"/>
          <w:sz w:val="28"/>
          <w:szCs w:val="28"/>
          <w:u w:val="single"/>
          <w:lang w:val="en-US" w:bidi="ar-SA"/>
        </w:rPr>
        <w:t>http</w:t>
      </w:r>
      <w:r w:rsidRPr="00ED4DA8">
        <w:rPr>
          <w:rFonts w:ascii="Times New Roman" w:eastAsia="Times New Roman" w:hAnsi="Times New Roman" w:cs="Times New Roman"/>
          <w:color w:val="auto"/>
          <w:sz w:val="28"/>
          <w:szCs w:val="28"/>
          <w:u w:val="single"/>
          <w:lang w:bidi="ar-SA"/>
        </w:rPr>
        <w:t>://</w:t>
      </w:r>
      <w:proofErr w:type="spellStart"/>
      <w:r w:rsidRPr="00ED4DA8">
        <w:rPr>
          <w:rFonts w:ascii="Times New Roman" w:eastAsia="Times New Roman" w:hAnsi="Times New Roman" w:cs="Times New Roman"/>
          <w:color w:val="auto"/>
          <w:sz w:val="28"/>
          <w:szCs w:val="28"/>
          <w:u w:val="single"/>
          <w:lang w:val="en-US" w:bidi="ar-SA"/>
        </w:rPr>
        <w:t>svarka</w:t>
      </w:r>
      <w:proofErr w:type="spellEnd"/>
      <w:r w:rsidRPr="00ED4DA8">
        <w:rPr>
          <w:rFonts w:ascii="Times New Roman" w:eastAsia="Times New Roman" w:hAnsi="Times New Roman" w:cs="Times New Roman"/>
          <w:color w:val="auto"/>
          <w:sz w:val="28"/>
          <w:szCs w:val="28"/>
          <w:u w:val="single"/>
          <w:lang w:bidi="ar-SA"/>
        </w:rPr>
        <w:t>.</w:t>
      </w:r>
      <w:proofErr w:type="spellStart"/>
      <w:r w:rsidRPr="00ED4DA8">
        <w:rPr>
          <w:rFonts w:ascii="Times New Roman" w:eastAsia="Times New Roman" w:hAnsi="Times New Roman" w:cs="Times New Roman"/>
          <w:color w:val="auto"/>
          <w:sz w:val="28"/>
          <w:szCs w:val="28"/>
          <w:u w:val="single"/>
          <w:lang w:val="en-US" w:bidi="ar-SA"/>
        </w:rPr>
        <w:t>dukon</w:t>
      </w:r>
      <w:proofErr w:type="spellEnd"/>
      <w:r w:rsidRPr="00ED4DA8">
        <w:rPr>
          <w:rFonts w:ascii="Times New Roman" w:eastAsia="Times New Roman" w:hAnsi="Times New Roman" w:cs="Times New Roman"/>
          <w:color w:val="auto"/>
          <w:sz w:val="28"/>
          <w:szCs w:val="28"/>
          <w:u w:val="single"/>
          <w:lang w:bidi="ar-SA"/>
        </w:rPr>
        <w:t>.</w:t>
      </w:r>
      <w:proofErr w:type="spellStart"/>
      <w:r w:rsidRPr="00ED4DA8">
        <w:rPr>
          <w:rFonts w:ascii="Times New Roman" w:eastAsia="Times New Roman" w:hAnsi="Times New Roman" w:cs="Times New Roman"/>
          <w:color w:val="auto"/>
          <w:sz w:val="28"/>
          <w:szCs w:val="28"/>
          <w:u w:val="single"/>
          <w:lang w:val="en-US" w:bidi="ar-SA"/>
        </w:rPr>
        <w:t>ru</w:t>
      </w:r>
      <w:proofErr w:type="spellEnd"/>
      <w:r w:rsidRPr="00ED4DA8">
        <w:rPr>
          <w:rFonts w:ascii="Times New Roman" w:eastAsia="Times New Roman" w:hAnsi="Times New Roman" w:cs="Times New Roman"/>
          <w:color w:val="auto"/>
          <w:sz w:val="28"/>
          <w:szCs w:val="28"/>
          <w:u w:val="single"/>
          <w:lang w:bidi="ar-SA"/>
        </w:rPr>
        <w:t xml:space="preserve">/ </w:t>
      </w:r>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u w:val="single"/>
          <w:lang w:bidi="ar-SA"/>
        </w:rPr>
        <w:t xml:space="preserve">16. </w:t>
      </w:r>
      <w:hyperlink r:id="rId21" w:history="1">
        <w:r w:rsidRPr="00ED4DA8">
          <w:rPr>
            <w:rFonts w:ascii="Times New Roman" w:eastAsia="Times New Roman" w:hAnsi="Times New Roman" w:cs="Times New Roman"/>
            <w:color w:val="0000FF"/>
            <w:sz w:val="28"/>
            <w:szCs w:val="28"/>
            <w:u w:val="single"/>
            <w:lang w:val="en-US" w:bidi="ar-SA"/>
          </w:rPr>
          <w:t>http</w:t>
        </w:r>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www</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esab</w:t>
        </w:r>
        <w:proofErr w:type="spellEnd"/>
        <w:r w:rsidRPr="00ED4DA8">
          <w:rPr>
            <w:rFonts w:ascii="Times New Roman" w:eastAsia="Times New Roman" w:hAnsi="Times New Roman" w:cs="Times New Roman"/>
            <w:color w:val="0000FF"/>
            <w:sz w:val="28"/>
            <w:szCs w:val="28"/>
            <w:u w:val="single"/>
            <w:lang w:bidi="ar-SA"/>
          </w:rPr>
          <w:t>.</w:t>
        </w:r>
        <w:r w:rsidRPr="00ED4DA8">
          <w:rPr>
            <w:rFonts w:ascii="Times New Roman" w:eastAsia="Times New Roman" w:hAnsi="Times New Roman" w:cs="Times New Roman"/>
            <w:color w:val="0000FF"/>
            <w:sz w:val="28"/>
            <w:szCs w:val="28"/>
            <w:u w:val="single"/>
            <w:lang w:val="en-US" w:bidi="ar-SA"/>
          </w:rPr>
          <w:t>com</w:t>
        </w:r>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ru</w:t>
        </w:r>
        <w:proofErr w:type="spellEnd"/>
        <w:r w:rsidRPr="00ED4DA8">
          <w:rPr>
            <w:rFonts w:ascii="Times New Roman" w:eastAsia="Times New Roman" w:hAnsi="Times New Roman" w:cs="Times New Roman"/>
            <w:color w:val="0000FF"/>
            <w:sz w:val="28"/>
            <w:szCs w:val="28"/>
            <w:u w:val="single"/>
            <w:lang w:bidi="ar-SA"/>
          </w:rPr>
          <w:t>/</w:t>
        </w:r>
        <w:proofErr w:type="spellStart"/>
        <w:r w:rsidRPr="00ED4DA8">
          <w:rPr>
            <w:rFonts w:ascii="Times New Roman" w:eastAsia="Times New Roman" w:hAnsi="Times New Roman" w:cs="Times New Roman"/>
            <w:color w:val="0000FF"/>
            <w:sz w:val="28"/>
            <w:szCs w:val="28"/>
            <w:u w:val="single"/>
            <w:lang w:val="en-US" w:bidi="ar-SA"/>
          </w:rPr>
          <w:t>ru</w:t>
        </w:r>
        <w:proofErr w:type="spellEnd"/>
        <w:r w:rsidRPr="00ED4DA8">
          <w:rPr>
            <w:rFonts w:ascii="Times New Roman" w:eastAsia="Times New Roman" w:hAnsi="Times New Roman" w:cs="Times New Roman"/>
            <w:color w:val="0000FF"/>
            <w:sz w:val="28"/>
            <w:szCs w:val="28"/>
            <w:u w:val="single"/>
            <w:lang w:bidi="ar-SA"/>
          </w:rPr>
          <w:t>/</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Cs/>
          <w:color w:val="auto"/>
          <w:sz w:val="28"/>
          <w:szCs w:val="28"/>
          <w:lang w:bidi="ar-SA"/>
        </w:rPr>
        <w:t xml:space="preserve">Сервисы и инструменты: </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17.Skype (режим доступа: </w:t>
      </w:r>
      <w:hyperlink r:id="rId22" w:history="1">
        <w:r w:rsidRPr="00ED4DA8">
          <w:rPr>
            <w:rFonts w:ascii="Times New Roman" w:eastAsia="Times New Roman" w:hAnsi="Times New Roman" w:cs="Times New Roman"/>
            <w:color w:val="0000FF"/>
            <w:sz w:val="28"/>
            <w:szCs w:val="28"/>
            <w:u w:val="single"/>
            <w:lang w:bidi="ar-SA"/>
          </w:rPr>
          <w:t>https://www.skype.com/</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18.Zoom (режим доступа: </w:t>
      </w:r>
      <w:hyperlink r:id="rId23" w:history="1">
        <w:r w:rsidRPr="00ED4DA8">
          <w:rPr>
            <w:rFonts w:ascii="Times New Roman" w:eastAsia="Times New Roman" w:hAnsi="Times New Roman" w:cs="Times New Roman"/>
            <w:color w:val="0000FF"/>
            <w:sz w:val="28"/>
            <w:szCs w:val="28"/>
            <w:u w:val="single"/>
            <w:lang w:bidi="ar-SA"/>
          </w:rPr>
          <w:t>https://zoom.us/</w:t>
        </w:r>
      </w:hyperlink>
      <w:r w:rsidRPr="00ED4DA8">
        <w:rPr>
          <w:rFonts w:ascii="Times New Roman" w:eastAsia="Times New Roman" w:hAnsi="Times New Roman" w:cs="Times New Roman"/>
          <w:color w:val="auto"/>
          <w:sz w:val="28"/>
          <w:szCs w:val="28"/>
          <w:lang w:bidi="ar-SA"/>
        </w:rPr>
        <w:t>)</w:t>
      </w:r>
    </w:p>
    <w:p w:rsidR="00ED4DA8" w:rsidRPr="00ED4DA8" w:rsidRDefault="00ED4DA8" w:rsidP="00ED4DA8">
      <w:pPr>
        <w:widowControl/>
        <w:spacing w:line="276" w:lineRule="auto"/>
        <w:ind w:firstLine="709"/>
        <w:jc w:val="both"/>
        <w:rPr>
          <w:rFonts w:ascii="Times New Roman" w:eastAsia="Times New Roman" w:hAnsi="Times New Roman" w:cs="Times New Roman"/>
          <w:color w:val="auto"/>
          <w:sz w:val="28"/>
          <w:szCs w:val="28"/>
          <w:lang w:bidi="ar-SA"/>
        </w:rPr>
      </w:pPr>
      <w:r w:rsidRPr="00ED4DA8">
        <w:rPr>
          <w:rFonts w:ascii="Times New Roman" w:eastAsia="Times New Roman" w:hAnsi="Times New Roman" w:cs="Times New Roman"/>
          <w:color w:val="auto"/>
          <w:sz w:val="28"/>
          <w:szCs w:val="28"/>
          <w:lang w:bidi="ar-SA"/>
        </w:rPr>
        <w:t xml:space="preserve">19. </w:t>
      </w:r>
      <w:hyperlink r:id="rId24" w:history="1">
        <w:r w:rsidRPr="00ED4DA8">
          <w:rPr>
            <w:rFonts w:ascii="Times New Roman" w:eastAsia="Times New Roman" w:hAnsi="Times New Roman" w:cs="Times New Roman"/>
            <w:color w:val="0000FF"/>
            <w:sz w:val="28"/>
            <w:szCs w:val="28"/>
            <w:u w:val="single"/>
            <w:lang w:bidi="ar-SA"/>
          </w:rPr>
          <w:t>https://disk.yandex.ru/</w:t>
        </w:r>
      </w:hyperlink>
      <w:r w:rsidRPr="00ED4DA8">
        <w:rPr>
          <w:rFonts w:ascii="Times New Roman" w:eastAsia="Times New Roman" w:hAnsi="Times New Roman" w:cs="Times New Roman"/>
          <w:color w:val="auto"/>
          <w:sz w:val="28"/>
          <w:szCs w:val="28"/>
          <w:lang w:bidi="ar-SA"/>
        </w:rPr>
        <w:t xml:space="preserve">  </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
          <w:bCs/>
          <w:color w:val="auto"/>
          <w:sz w:val="28"/>
          <w:szCs w:val="28"/>
          <w:lang w:bidi="ar-SA"/>
        </w:rPr>
        <w:t>Дополнительные источники</w:t>
      </w:r>
      <w:r w:rsidRPr="00ED4DA8">
        <w:rPr>
          <w:rFonts w:ascii="Times New Roman" w:eastAsia="Times New Roman" w:hAnsi="Times New Roman" w:cs="Times New Roman"/>
          <w:bCs/>
          <w:color w:val="auto"/>
          <w:sz w:val="28"/>
          <w:szCs w:val="28"/>
          <w:lang w:bidi="ar-SA"/>
        </w:rPr>
        <w:t>:</w:t>
      </w:r>
    </w:p>
    <w:p w:rsidR="00ED4DA8" w:rsidRPr="00ED4DA8" w:rsidRDefault="00ED4DA8" w:rsidP="00ED4DA8">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Cs/>
          <w:color w:val="auto"/>
          <w:sz w:val="28"/>
          <w:szCs w:val="28"/>
          <w:lang w:bidi="ar-SA"/>
        </w:rPr>
      </w:pPr>
      <w:r w:rsidRPr="00ED4DA8">
        <w:rPr>
          <w:rFonts w:ascii="Times New Roman" w:eastAsia="Times New Roman" w:hAnsi="Times New Roman" w:cs="Times New Roman"/>
          <w:bCs/>
          <w:color w:val="auto"/>
          <w:sz w:val="28"/>
          <w:szCs w:val="28"/>
          <w:lang w:bidi="ar-SA"/>
        </w:rPr>
        <w:t>Государственные стандарты (ГОСТ) и нормативные документы (НД) в области сварки и родственных процессов.</w:t>
      </w: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ind w:left="540" w:hanging="360"/>
        <w:jc w:val="center"/>
        <w:rPr>
          <w:rFonts w:ascii="Times New Roman" w:hAnsi="Times New Roman" w:cs="Times New Roman"/>
          <w:bCs/>
          <w:sz w:val="26"/>
          <w:szCs w:val="26"/>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5"/>
          <w:footerReference w:type="default" r:id="rId26"/>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7"/>
      <w:footerReference w:type="default" r:id="rId28"/>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968" w:rsidRDefault="00892968">
      <w:r>
        <w:separator/>
      </w:r>
    </w:p>
  </w:endnote>
  <w:endnote w:type="continuationSeparator" w:id="0">
    <w:p w:rsidR="00892968" w:rsidRDefault="008929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53339D" w:rsidP="00813FCF">
    <w:pPr>
      <w:pStyle w:val="af4"/>
      <w:framePr w:wrap="around" w:vAnchor="text" w:hAnchor="margin" w:xAlign="right" w:y="1"/>
      <w:rPr>
        <w:rStyle w:val="afe"/>
      </w:rPr>
    </w:pPr>
    <w:r>
      <w:rPr>
        <w:rStyle w:val="afe"/>
      </w:rPr>
      <w:fldChar w:fldCharType="begin"/>
    </w:r>
    <w:r w:rsidR="00FF7729">
      <w:rPr>
        <w:rStyle w:val="afe"/>
      </w:rPr>
      <w:instrText xml:space="preserve">PAGE  </w:instrText>
    </w:r>
    <w:r>
      <w:rPr>
        <w:rStyle w:val="afe"/>
      </w:rPr>
      <w:fldChar w:fldCharType="separate"/>
    </w:r>
    <w:r w:rsidR="00FF7729">
      <w:rPr>
        <w:rStyle w:val="afe"/>
        <w:noProof/>
      </w:rPr>
      <w:t>70</w:t>
    </w:r>
    <w:r>
      <w:rPr>
        <w:rStyle w:val="afe"/>
      </w:rPr>
      <w:fldChar w:fldCharType="end"/>
    </w:r>
  </w:p>
  <w:p w:rsidR="00FF7729" w:rsidRDefault="00FF7729"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FF7729"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53339D" w:rsidP="00813FCF">
    <w:pPr>
      <w:pStyle w:val="af4"/>
      <w:framePr w:wrap="around" w:vAnchor="text" w:hAnchor="margin" w:xAlign="right" w:y="1"/>
      <w:rPr>
        <w:rStyle w:val="afe"/>
      </w:rPr>
    </w:pPr>
    <w:r>
      <w:rPr>
        <w:rStyle w:val="afe"/>
      </w:rPr>
      <w:fldChar w:fldCharType="begin"/>
    </w:r>
    <w:r w:rsidR="00FF7729">
      <w:rPr>
        <w:rStyle w:val="afe"/>
      </w:rPr>
      <w:instrText xml:space="preserve">PAGE  </w:instrText>
    </w:r>
    <w:r>
      <w:rPr>
        <w:rStyle w:val="afe"/>
      </w:rPr>
      <w:fldChar w:fldCharType="separate"/>
    </w:r>
    <w:r w:rsidR="00FF7729">
      <w:rPr>
        <w:rStyle w:val="afe"/>
        <w:noProof/>
      </w:rPr>
      <w:t>76</w:t>
    </w:r>
    <w:r>
      <w:rPr>
        <w:rStyle w:val="afe"/>
      </w:rPr>
      <w:fldChar w:fldCharType="end"/>
    </w:r>
  </w:p>
  <w:p w:rsidR="00FF7729" w:rsidRDefault="00FF7729"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729" w:rsidRDefault="00FF7729"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968" w:rsidRDefault="00892968">
      <w:r>
        <w:separator/>
      </w:r>
    </w:p>
  </w:footnote>
  <w:footnote w:type="continuationSeparator" w:id="0">
    <w:p w:rsidR="00892968" w:rsidRDefault="008929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2"/>
  </w:num>
  <w:num w:numId="3">
    <w:abstractNumId w:val="30"/>
  </w:num>
  <w:num w:numId="4">
    <w:abstractNumId w:val="45"/>
  </w:num>
  <w:num w:numId="5">
    <w:abstractNumId w:val="39"/>
  </w:num>
  <w:num w:numId="6">
    <w:abstractNumId w:val="57"/>
  </w:num>
  <w:num w:numId="7">
    <w:abstractNumId w:val="50"/>
  </w:num>
  <w:num w:numId="8">
    <w:abstractNumId w:val="15"/>
  </w:num>
  <w:num w:numId="9">
    <w:abstractNumId w:val="56"/>
  </w:num>
  <w:num w:numId="10">
    <w:abstractNumId w:val="19"/>
  </w:num>
  <w:num w:numId="11">
    <w:abstractNumId w:val="54"/>
  </w:num>
  <w:num w:numId="12">
    <w:abstractNumId w:val="43"/>
  </w:num>
  <w:num w:numId="13">
    <w:abstractNumId w:val="53"/>
  </w:num>
  <w:num w:numId="14">
    <w:abstractNumId w:val="10"/>
  </w:num>
  <w:num w:numId="15">
    <w:abstractNumId w:val="18"/>
  </w:num>
  <w:num w:numId="16">
    <w:abstractNumId w:val="7"/>
  </w:num>
  <w:num w:numId="17">
    <w:abstractNumId w:val="59"/>
  </w:num>
  <w:num w:numId="18">
    <w:abstractNumId w:val="34"/>
  </w:num>
  <w:num w:numId="19">
    <w:abstractNumId w:val="46"/>
  </w:num>
  <w:num w:numId="20">
    <w:abstractNumId w:val="36"/>
  </w:num>
  <w:num w:numId="21">
    <w:abstractNumId w:val="5"/>
  </w:num>
  <w:num w:numId="22">
    <w:abstractNumId w:val="48"/>
  </w:num>
  <w:num w:numId="23">
    <w:abstractNumId w:val="13"/>
  </w:num>
  <w:num w:numId="24">
    <w:abstractNumId w:val="29"/>
  </w:num>
  <w:num w:numId="25">
    <w:abstractNumId w:val="11"/>
  </w:num>
  <w:num w:numId="26">
    <w:abstractNumId w:val="38"/>
  </w:num>
  <w:num w:numId="27">
    <w:abstractNumId w:val="58"/>
  </w:num>
  <w:num w:numId="28">
    <w:abstractNumId w:val="23"/>
  </w:num>
  <w:num w:numId="29">
    <w:abstractNumId w:val="26"/>
  </w:num>
  <w:num w:numId="30">
    <w:abstractNumId w:val="22"/>
  </w:num>
  <w:num w:numId="31">
    <w:abstractNumId w:val="20"/>
  </w:num>
  <w:num w:numId="32">
    <w:abstractNumId w:val="41"/>
  </w:num>
  <w:num w:numId="33">
    <w:abstractNumId w:val="14"/>
  </w:num>
  <w:num w:numId="34">
    <w:abstractNumId w:val="44"/>
  </w:num>
  <w:num w:numId="35">
    <w:abstractNumId w:val="55"/>
  </w:num>
  <w:num w:numId="36">
    <w:abstractNumId w:val="33"/>
  </w:num>
  <w:num w:numId="37">
    <w:abstractNumId w:val="25"/>
  </w:num>
  <w:num w:numId="38">
    <w:abstractNumId w:val="17"/>
  </w:num>
  <w:num w:numId="39">
    <w:abstractNumId w:val="35"/>
  </w:num>
  <w:num w:numId="40">
    <w:abstractNumId w:val="28"/>
  </w:num>
  <w:num w:numId="41">
    <w:abstractNumId w:val="28"/>
  </w:num>
  <w:num w:numId="42">
    <w:abstractNumId w:val="16"/>
  </w:num>
  <w:num w:numId="43">
    <w:abstractNumId w:val="31"/>
  </w:num>
  <w:num w:numId="44">
    <w:abstractNumId w:val="47"/>
  </w:num>
  <w:num w:numId="45">
    <w:abstractNumId w:val="2"/>
  </w:num>
  <w:num w:numId="46">
    <w:abstractNumId w:val="3"/>
  </w:num>
  <w:num w:numId="47">
    <w:abstractNumId w:val="6"/>
  </w:num>
  <w:num w:numId="48">
    <w:abstractNumId w:val="24"/>
  </w:num>
  <w:num w:numId="49">
    <w:abstractNumId w:val="4"/>
  </w:num>
  <w:num w:numId="50">
    <w:abstractNumId w:val="51"/>
  </w:num>
  <w:num w:numId="51">
    <w:abstractNumId w:val="49"/>
  </w:num>
  <w:num w:numId="52">
    <w:abstractNumId w:val="8"/>
  </w:num>
  <w:num w:numId="53">
    <w:abstractNumId w:val="32"/>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2"/>
  </w:num>
  <w:num w:numId="57">
    <w:abstractNumId w:val="37"/>
  </w:num>
  <w:num w:numId="58">
    <w:abstractNumId w:val="40"/>
  </w:num>
  <w:num w:numId="59">
    <w:abstractNumId w:val="9"/>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122"/>
  </w:hdrShapeDefaults>
  <w:footnotePr>
    <w:footnote w:id="-1"/>
    <w:footnote w:id="0"/>
  </w:footnotePr>
  <w:endnotePr>
    <w:endnote w:id="-1"/>
    <w:endnote w:id="0"/>
  </w:endnotePr>
  <w:compat>
    <w:doNotExpandShiftReturn/>
    <w:useFELayout/>
  </w:compat>
  <w:rsids>
    <w:rsidRoot w:val="00BF320B"/>
    <w:rsid w:val="00000656"/>
    <w:rsid w:val="0000252D"/>
    <w:rsid w:val="00005D2B"/>
    <w:rsid w:val="0007267D"/>
    <w:rsid w:val="0009443B"/>
    <w:rsid w:val="000A0DF0"/>
    <w:rsid w:val="000A1F47"/>
    <w:rsid w:val="000B7ACA"/>
    <w:rsid w:val="000C2B4A"/>
    <w:rsid w:val="000F612C"/>
    <w:rsid w:val="001346A3"/>
    <w:rsid w:val="00141EEA"/>
    <w:rsid w:val="00154D3C"/>
    <w:rsid w:val="00162AFC"/>
    <w:rsid w:val="0016485A"/>
    <w:rsid w:val="0017181D"/>
    <w:rsid w:val="001718C4"/>
    <w:rsid w:val="00182A08"/>
    <w:rsid w:val="001D068F"/>
    <w:rsid w:val="00202D90"/>
    <w:rsid w:val="002059F7"/>
    <w:rsid w:val="002074FD"/>
    <w:rsid w:val="00241A4D"/>
    <w:rsid w:val="0026546C"/>
    <w:rsid w:val="0027252F"/>
    <w:rsid w:val="00290640"/>
    <w:rsid w:val="002D7729"/>
    <w:rsid w:val="002E304D"/>
    <w:rsid w:val="002E4861"/>
    <w:rsid w:val="003173C9"/>
    <w:rsid w:val="003518EC"/>
    <w:rsid w:val="00353121"/>
    <w:rsid w:val="003610CB"/>
    <w:rsid w:val="0037023C"/>
    <w:rsid w:val="003854C8"/>
    <w:rsid w:val="003A4A8E"/>
    <w:rsid w:val="003D7753"/>
    <w:rsid w:val="00420EEB"/>
    <w:rsid w:val="004578A7"/>
    <w:rsid w:val="004649E2"/>
    <w:rsid w:val="0047250C"/>
    <w:rsid w:val="00496C6B"/>
    <w:rsid w:val="004B2455"/>
    <w:rsid w:val="00510B44"/>
    <w:rsid w:val="0053339D"/>
    <w:rsid w:val="005442BD"/>
    <w:rsid w:val="00587A74"/>
    <w:rsid w:val="005A4329"/>
    <w:rsid w:val="005C04BD"/>
    <w:rsid w:val="005C275D"/>
    <w:rsid w:val="005D1028"/>
    <w:rsid w:val="005D33B4"/>
    <w:rsid w:val="00621B92"/>
    <w:rsid w:val="00636140"/>
    <w:rsid w:val="00641A7B"/>
    <w:rsid w:val="00644F7E"/>
    <w:rsid w:val="006862F9"/>
    <w:rsid w:val="00696953"/>
    <w:rsid w:val="006D2196"/>
    <w:rsid w:val="006D37F6"/>
    <w:rsid w:val="006D71CA"/>
    <w:rsid w:val="0070738B"/>
    <w:rsid w:val="00711DF1"/>
    <w:rsid w:val="00733695"/>
    <w:rsid w:val="007621A6"/>
    <w:rsid w:val="00790611"/>
    <w:rsid w:val="007962D3"/>
    <w:rsid w:val="007A254C"/>
    <w:rsid w:val="007A4143"/>
    <w:rsid w:val="007A7BDA"/>
    <w:rsid w:val="007B44BC"/>
    <w:rsid w:val="007C7B9B"/>
    <w:rsid w:val="007E175E"/>
    <w:rsid w:val="007F6E05"/>
    <w:rsid w:val="00813FCF"/>
    <w:rsid w:val="008152A2"/>
    <w:rsid w:val="008557E7"/>
    <w:rsid w:val="00877040"/>
    <w:rsid w:val="00892968"/>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6AC9"/>
    <w:rsid w:val="00A01483"/>
    <w:rsid w:val="00A27026"/>
    <w:rsid w:val="00A311E8"/>
    <w:rsid w:val="00A379A2"/>
    <w:rsid w:val="00A41573"/>
    <w:rsid w:val="00A44687"/>
    <w:rsid w:val="00A6662F"/>
    <w:rsid w:val="00AA4D3B"/>
    <w:rsid w:val="00AA516C"/>
    <w:rsid w:val="00AC1155"/>
    <w:rsid w:val="00AF0124"/>
    <w:rsid w:val="00AF58E6"/>
    <w:rsid w:val="00AF7FF0"/>
    <w:rsid w:val="00B231DA"/>
    <w:rsid w:val="00B57B41"/>
    <w:rsid w:val="00B939B3"/>
    <w:rsid w:val="00BA06A2"/>
    <w:rsid w:val="00BD3D23"/>
    <w:rsid w:val="00BF27FB"/>
    <w:rsid w:val="00BF320B"/>
    <w:rsid w:val="00C030E6"/>
    <w:rsid w:val="00C03F29"/>
    <w:rsid w:val="00C04946"/>
    <w:rsid w:val="00C1052A"/>
    <w:rsid w:val="00C31159"/>
    <w:rsid w:val="00C31FF3"/>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87F9E"/>
    <w:rsid w:val="00E974D7"/>
    <w:rsid w:val="00EA4298"/>
    <w:rsid w:val="00EB2B86"/>
    <w:rsid w:val="00ED4DA8"/>
    <w:rsid w:val="00EE5D51"/>
    <w:rsid w:val="00EF7D93"/>
    <w:rsid w:val="00F10B80"/>
    <w:rsid w:val="00F70405"/>
    <w:rsid w:val="00F74038"/>
    <w:rsid w:val="00FB0709"/>
    <w:rsid w:val="00FB4249"/>
    <w:rsid w:val="00FC6BAE"/>
    <w:rsid w:val="00FD54A3"/>
    <w:rsid w:val="00FE0E32"/>
    <w:rsid w:val="00FE5EC5"/>
    <w:rsid w:val="00FE6BA0"/>
    <w:rsid w:val="00FF77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998" TargetMode="External"/><Relationship Id="rId13" Type="http://schemas.openxmlformats.org/officeDocument/2006/relationships/hyperlink" Target="http://www.avantcom.ru" TargetMode="External"/><Relationship Id="rId18" Type="http://schemas.openxmlformats.org/officeDocument/2006/relationships/hyperlink" Target="http://fcior.edu.r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esab.com/ru/ru/" TargetMode="External"/><Relationship Id="rId7" Type="http://schemas.openxmlformats.org/officeDocument/2006/relationships/image" Target="media/image1.jpeg"/><Relationship Id="rId12" Type="http://schemas.openxmlformats.org/officeDocument/2006/relationships/hyperlink" Target="http://www.info-ua.com" TargetMode="External"/><Relationship Id="rId17" Type="http://schemas.openxmlformats.org/officeDocument/2006/relationships/hyperlink" Target="http://window.edu.r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obo.ru" TargetMode="External"/><Relationship Id="rId20" Type="http://schemas.openxmlformats.org/officeDocument/2006/relationships/hyperlink" Target="http://www.svaga.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ctena.ru" TargetMode="External"/><Relationship Id="rId24" Type="http://schemas.openxmlformats.org/officeDocument/2006/relationships/hyperlink" Target="https://disk.yandex.ru/" TargetMode="External"/><Relationship Id="rId5" Type="http://schemas.openxmlformats.org/officeDocument/2006/relationships/footnotes" Target="footnotes.xml"/><Relationship Id="rId15" Type="http://schemas.openxmlformats.org/officeDocument/2006/relationships/hyperlink" Target="http://www.infobook.ru" TargetMode="External"/><Relationship Id="rId23" Type="http://schemas.openxmlformats.org/officeDocument/2006/relationships/hyperlink" Target="https://zoom.us/" TargetMode="External"/><Relationship Id="rId28" Type="http://schemas.openxmlformats.org/officeDocument/2006/relationships/footer" Target="footer4.xml"/><Relationship Id="rId10" Type="http://schemas.openxmlformats.org/officeDocument/2006/relationships/hyperlink" Target="http://www.svarka.com" TargetMode="External"/><Relationship Id="rId19" Type="http://schemas.openxmlformats.org/officeDocument/2006/relationships/hyperlink" Target="http://www.znanium.com" TargetMode="External"/><Relationship Id="rId4" Type="http://schemas.openxmlformats.org/officeDocument/2006/relationships/webSettings" Target="webSettings.xml"/><Relationship Id="rId9" Type="http://schemas.openxmlformats.org/officeDocument/2006/relationships/hyperlink" Target="http://www.anodsvar.ru" TargetMode="External"/><Relationship Id="rId14" Type="http://schemas.openxmlformats.org/officeDocument/2006/relationships/hyperlink" Target="http://www.1bm.ru" TargetMode="External"/><Relationship Id="rId22" Type="http://schemas.openxmlformats.org/officeDocument/2006/relationships/hyperlink" Target="https://www.skype.com/"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24</Pages>
  <Words>7173</Words>
  <Characters>40887</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18</cp:revision>
  <cp:lastPrinted>2021-11-13T08:04:00Z</cp:lastPrinted>
  <dcterms:created xsi:type="dcterms:W3CDTF">2022-03-16T14:57:00Z</dcterms:created>
  <dcterms:modified xsi:type="dcterms:W3CDTF">2022-06-08T13:55:00Z</dcterms:modified>
</cp:coreProperties>
</file>